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8C" w:rsidRDefault="004A718C" w:rsidP="004A718C">
      <w:pPr>
        <w:spacing w:after="0" w:line="360" w:lineRule="auto"/>
        <w:ind w:firstLine="425"/>
        <w:jc w:val="center"/>
        <w:rPr>
          <w:rStyle w:val="s4"/>
          <w:rFonts w:ascii="Times New Roman" w:hAnsi="Times New Roman" w:cs="Times New Roman"/>
          <w:b/>
          <w:color w:val="00B0F0"/>
          <w:sz w:val="40"/>
          <w:szCs w:val="24"/>
        </w:rPr>
      </w:pPr>
      <w:r w:rsidRPr="004A718C">
        <w:rPr>
          <w:rStyle w:val="s4"/>
          <w:rFonts w:ascii="Times New Roman" w:hAnsi="Times New Roman" w:cs="Times New Roman"/>
          <w:b/>
          <w:color w:val="00B0F0"/>
          <w:sz w:val="40"/>
          <w:szCs w:val="24"/>
        </w:rPr>
        <w:t xml:space="preserve">Современные образовательные технологии как условие реализации ФГОС. </w:t>
      </w:r>
    </w:p>
    <w:p w:rsidR="004A718C" w:rsidRPr="004A718C" w:rsidRDefault="004A718C" w:rsidP="004A718C">
      <w:pPr>
        <w:spacing w:after="0" w:line="360" w:lineRule="auto"/>
        <w:ind w:firstLine="425"/>
        <w:jc w:val="center"/>
        <w:rPr>
          <w:rStyle w:val="s4"/>
          <w:rFonts w:ascii="Times New Roman" w:hAnsi="Times New Roman" w:cs="Times New Roman"/>
          <w:b/>
          <w:color w:val="00B0F0"/>
          <w:sz w:val="40"/>
          <w:szCs w:val="24"/>
        </w:rPr>
      </w:pPr>
    </w:p>
    <w:p w:rsidR="004A718C" w:rsidRPr="004A718C" w:rsidRDefault="004A718C" w:rsidP="004A718C">
      <w:pPr>
        <w:spacing w:after="0" w:line="360" w:lineRule="auto"/>
        <w:ind w:firstLine="425"/>
        <w:jc w:val="center"/>
        <w:rPr>
          <w:rStyle w:val="s4"/>
          <w:rFonts w:ascii="Times New Roman" w:hAnsi="Times New Roman" w:cs="Times New Roman"/>
          <w:b/>
          <w:i/>
          <w:color w:val="0070C0"/>
          <w:sz w:val="28"/>
          <w:szCs w:val="24"/>
        </w:rPr>
      </w:pPr>
      <w:r w:rsidRPr="00A208D0">
        <w:rPr>
          <w:rStyle w:val="s4"/>
          <w:rFonts w:ascii="Times New Roman" w:hAnsi="Times New Roman" w:cs="Times New Roman"/>
          <w:b/>
          <w:color w:val="00B0F0"/>
          <w:sz w:val="28"/>
          <w:szCs w:val="24"/>
        </w:rPr>
        <w:t xml:space="preserve"> </w:t>
      </w:r>
      <w:r w:rsidRPr="004A718C">
        <w:rPr>
          <w:rStyle w:val="s4"/>
          <w:rFonts w:ascii="Times New Roman" w:hAnsi="Times New Roman" w:cs="Times New Roman"/>
          <w:b/>
          <w:i/>
          <w:color w:val="0070C0"/>
          <w:sz w:val="28"/>
          <w:szCs w:val="24"/>
        </w:rPr>
        <w:t>(Технологии ТРИИК и стратегии бизнес технологии</w:t>
      </w:r>
      <w:r w:rsidRPr="004A718C">
        <w:rPr>
          <w:rStyle w:val="s4"/>
          <w:rFonts w:ascii="Times New Roman" w:hAnsi="Times New Roman" w:cs="Times New Roman"/>
          <w:b/>
          <w:i/>
          <w:color w:val="0070C0"/>
          <w:sz w:val="28"/>
          <w:szCs w:val="24"/>
        </w:rPr>
        <w:t xml:space="preserve"> в преподавании истории и обществознания</w:t>
      </w:r>
      <w:r w:rsidRPr="004A718C">
        <w:rPr>
          <w:rStyle w:val="s4"/>
          <w:rFonts w:ascii="Times New Roman" w:hAnsi="Times New Roman" w:cs="Times New Roman"/>
          <w:b/>
          <w:i/>
          <w:color w:val="0070C0"/>
          <w:sz w:val="28"/>
          <w:szCs w:val="24"/>
        </w:rPr>
        <w:t>)</w:t>
      </w:r>
    </w:p>
    <w:p w:rsidR="004A718C" w:rsidRPr="00A208D0" w:rsidRDefault="004A718C" w:rsidP="004A718C">
      <w:pPr>
        <w:spacing w:after="0" w:line="360" w:lineRule="auto"/>
        <w:ind w:firstLine="425"/>
        <w:jc w:val="center"/>
        <w:rPr>
          <w:rStyle w:val="s4"/>
          <w:rFonts w:ascii="Times New Roman" w:hAnsi="Times New Roman" w:cs="Times New Roman"/>
          <w:b/>
          <w:color w:val="002060"/>
          <w:sz w:val="28"/>
          <w:szCs w:val="24"/>
        </w:rPr>
      </w:pPr>
      <w:r w:rsidRPr="00A208D0">
        <w:rPr>
          <w:rStyle w:val="s4"/>
          <w:rFonts w:ascii="Times New Roman" w:hAnsi="Times New Roman" w:cs="Times New Roman"/>
          <w:b/>
          <w:color w:val="002060"/>
          <w:sz w:val="28"/>
          <w:szCs w:val="24"/>
        </w:rPr>
        <w:t>МАОУ Гимназия учитель истории и обществознания Харитонова С.Л.</w:t>
      </w:r>
    </w:p>
    <w:p w:rsidR="004A718C" w:rsidRPr="00A208D0" w:rsidRDefault="004A718C" w:rsidP="004A718C">
      <w:pPr>
        <w:pStyle w:val="p16"/>
        <w:spacing w:before="0" w:beforeAutospacing="0" w:after="0" w:afterAutospacing="0" w:line="240" w:lineRule="atLeast"/>
        <w:ind w:firstLine="708"/>
        <w:rPr>
          <w:sz w:val="28"/>
          <w:szCs w:val="28"/>
        </w:rPr>
      </w:pPr>
      <w:r w:rsidRPr="00A208D0">
        <w:rPr>
          <w:sz w:val="28"/>
          <w:szCs w:val="28"/>
        </w:rPr>
        <w:t xml:space="preserve">Информационное общество предъявляет множество новых требований, одно из которых - умение ориентироваться в постоянно увеличивающемся потоке информации, управлять им и использовать его для решения практических задач. В Федеральном государственном образовательном стандарте четко обозначены требования к результатам образования школьников: личностным, </w:t>
      </w:r>
      <w:proofErr w:type="spellStart"/>
      <w:r w:rsidRPr="00A208D0">
        <w:rPr>
          <w:sz w:val="28"/>
          <w:szCs w:val="28"/>
        </w:rPr>
        <w:t>метапредметным</w:t>
      </w:r>
      <w:proofErr w:type="spellEnd"/>
      <w:r w:rsidRPr="00A208D0">
        <w:rPr>
          <w:sz w:val="28"/>
          <w:szCs w:val="28"/>
        </w:rPr>
        <w:t xml:space="preserve"> и предметным. </w:t>
      </w:r>
    </w:p>
    <w:p w:rsidR="004A718C" w:rsidRPr="00A208D0" w:rsidRDefault="004A718C" w:rsidP="004A718C">
      <w:pPr>
        <w:spacing w:after="0" w:line="240" w:lineRule="atLeast"/>
        <w:ind w:left="113" w:right="113" w:firstLine="708"/>
        <w:rPr>
          <w:rFonts w:ascii="Times New Roman" w:hAnsi="Times New Roman" w:cs="Times New Roman"/>
          <w:sz w:val="28"/>
          <w:szCs w:val="28"/>
        </w:rPr>
      </w:pPr>
      <w:r w:rsidRPr="00A208D0">
        <w:rPr>
          <w:rFonts w:ascii="Times New Roman" w:hAnsi="Times New Roman" w:cs="Times New Roman"/>
          <w:sz w:val="28"/>
          <w:szCs w:val="28"/>
        </w:rPr>
        <w:t>Особое внимание в стандарте уделяется </w:t>
      </w:r>
      <w:r w:rsidRPr="00A208D0">
        <w:rPr>
          <w:rStyle w:val="s4"/>
          <w:rFonts w:ascii="Times New Roman" w:hAnsi="Times New Roman" w:cs="Times New Roman"/>
          <w:sz w:val="28"/>
          <w:szCs w:val="28"/>
        </w:rPr>
        <w:t>умению школьников работать с информацией</w:t>
      </w:r>
      <w:r w:rsidRPr="00A208D0">
        <w:rPr>
          <w:rFonts w:ascii="Times New Roman" w:hAnsi="Times New Roman" w:cs="Times New Roman"/>
          <w:sz w:val="28"/>
          <w:szCs w:val="28"/>
        </w:rPr>
        <w:t xml:space="preserve">: находить и фиксировать, анализировать и систематизировать, интерпретировать и обобщать, представлять и передавать, преобразовывать и использовать информацию в практической деятельности. Формирование данных умений рассматривается как одна из важнейших задач учителя. Особенность изучения предмета история и обществознание состоит в том, что большой объем материала ученик должен не только знать, понимать, но и уметь применять в практической деятельности. </w:t>
      </w:r>
      <w:r w:rsidRPr="00A208D0">
        <w:rPr>
          <w:rFonts w:ascii="Times New Roman" w:eastAsia="SimSun" w:hAnsi="Times New Roman" w:cs="Times New Roman"/>
          <w:sz w:val="28"/>
          <w:szCs w:val="28"/>
        </w:rPr>
        <w:t xml:space="preserve">Знания по курсу должны стать основой для формирования ценностного отношения, собственной позиции к явлениям социальной жизни. Курс «Обществознание» и «Истории» дает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Однако, все это сложно достигнуть, без понимания и умения анализировать происходящие события, связывая их с опытом прошлого, выстраивать свой путь стратегически, ставить адекватные цели.  </w:t>
      </w:r>
      <w:r w:rsidRPr="00A208D0">
        <w:rPr>
          <w:rFonts w:ascii="Times New Roman" w:hAnsi="Times New Roman" w:cs="Times New Roman"/>
          <w:sz w:val="28"/>
          <w:szCs w:val="28"/>
        </w:rPr>
        <w:t xml:space="preserve">При этом на преподавание курса «Обществознания» отводится 1 час в неделю. Как сформировать предметные, </w:t>
      </w:r>
      <w:proofErr w:type="spellStart"/>
      <w:r w:rsidRPr="00A208D0">
        <w:rPr>
          <w:rFonts w:ascii="Times New Roman" w:hAnsi="Times New Roman" w:cs="Times New Roman"/>
          <w:sz w:val="28"/>
          <w:szCs w:val="28"/>
        </w:rPr>
        <w:t>метапредметные</w:t>
      </w:r>
      <w:proofErr w:type="spellEnd"/>
      <w:r w:rsidRPr="00A208D0">
        <w:rPr>
          <w:rFonts w:ascii="Times New Roman" w:hAnsi="Times New Roman" w:cs="Times New Roman"/>
          <w:sz w:val="28"/>
          <w:szCs w:val="28"/>
        </w:rPr>
        <w:t xml:space="preserve"> и личностные результаты за 1 час в неделю? Проблема? Безусловно!</w:t>
      </w:r>
    </w:p>
    <w:p w:rsidR="004A718C" w:rsidRPr="00A208D0" w:rsidRDefault="004A718C" w:rsidP="004A718C">
      <w:pPr>
        <w:spacing w:after="0" w:line="240" w:lineRule="atLeast"/>
        <w:ind w:firstLine="708"/>
        <w:rPr>
          <w:rFonts w:ascii="Times New Roman" w:eastAsia="Times New Roman" w:hAnsi="Times New Roman"/>
          <w:sz w:val="28"/>
          <w:szCs w:val="28"/>
        </w:rPr>
      </w:pPr>
      <w:r w:rsidRPr="00A208D0">
        <w:rPr>
          <w:rFonts w:ascii="Times New Roman" w:hAnsi="Times New Roman"/>
          <w:color w:val="000000" w:themeColor="text1"/>
          <w:sz w:val="28"/>
          <w:szCs w:val="28"/>
        </w:rPr>
        <w:t xml:space="preserve">На основе проведенной диагностики учащихся 5В классе с целью определения уровня развития УУД мы можем сделать вывод: </w:t>
      </w:r>
      <w:r w:rsidRPr="00A208D0">
        <w:rPr>
          <w:rFonts w:ascii="Times New Roman" w:eastAsia="Times New Roman" w:hAnsi="Times New Roman" w:cs="Times New Roman"/>
          <w:sz w:val="28"/>
          <w:szCs w:val="28"/>
        </w:rPr>
        <w:t xml:space="preserve">у большинства детей отсутствуют действия планирования и контроля своей деятельности, </w:t>
      </w:r>
      <w:r w:rsidRPr="00A208D0">
        <w:rPr>
          <w:rFonts w:ascii="Times New Roman" w:eastAsia="Times New Roman" w:hAnsi="Times New Roman"/>
          <w:sz w:val="28"/>
          <w:szCs w:val="28"/>
        </w:rPr>
        <w:t>затрудняются в определении учебной цели,</w:t>
      </w:r>
      <w:r w:rsidRPr="00A208D0">
        <w:rPr>
          <w:rFonts w:ascii="Times New Roman" w:eastAsia="Times New Roman" w:hAnsi="Times New Roman" w:cs="Times New Roman"/>
          <w:sz w:val="28"/>
          <w:szCs w:val="28"/>
        </w:rPr>
        <w:t xml:space="preserve"> с трудом </w:t>
      </w:r>
      <w:r w:rsidRPr="00A208D0">
        <w:rPr>
          <w:rFonts w:ascii="Times New Roman" w:hAnsi="Times New Roman"/>
          <w:sz w:val="28"/>
          <w:szCs w:val="28"/>
        </w:rPr>
        <w:t>переводят и оформляют информацию в другие знаковые формы представления.</w:t>
      </w:r>
    </w:p>
    <w:p w:rsidR="004A718C" w:rsidRDefault="004A718C" w:rsidP="004A718C">
      <w:pPr>
        <w:pStyle w:val="a3"/>
        <w:spacing w:before="0" w:beforeAutospacing="0" w:after="0" w:afterAutospacing="0" w:line="240" w:lineRule="atLeast"/>
        <w:rPr>
          <w:sz w:val="28"/>
          <w:szCs w:val="28"/>
        </w:rPr>
      </w:pPr>
      <w:r w:rsidRPr="00A208D0">
        <w:rPr>
          <w:sz w:val="28"/>
          <w:szCs w:val="28"/>
        </w:rPr>
        <w:t xml:space="preserve">            </w:t>
      </w:r>
    </w:p>
    <w:p w:rsidR="004A718C" w:rsidRPr="00A208D0" w:rsidRDefault="004A718C" w:rsidP="004A718C">
      <w:pPr>
        <w:pStyle w:val="a3"/>
        <w:spacing w:before="0" w:beforeAutospacing="0" w:after="0" w:afterAutospacing="0" w:line="240" w:lineRule="atLeast"/>
        <w:rPr>
          <w:sz w:val="28"/>
          <w:szCs w:val="28"/>
        </w:rPr>
      </w:pPr>
      <w:r w:rsidRPr="00A208D0">
        <w:rPr>
          <w:sz w:val="28"/>
          <w:szCs w:val="28"/>
        </w:rPr>
        <w:lastRenderedPageBreak/>
        <w:t xml:space="preserve">Таким образом, обнаруживаются следующие </w:t>
      </w:r>
      <w:r w:rsidRPr="00A208D0">
        <w:rPr>
          <w:b/>
          <w:bCs/>
          <w:sz w:val="28"/>
          <w:szCs w:val="28"/>
        </w:rPr>
        <w:t>противоречия:</w:t>
      </w:r>
      <w:r w:rsidRPr="00A208D0">
        <w:rPr>
          <w:sz w:val="28"/>
          <w:szCs w:val="28"/>
        </w:rPr>
        <w:t xml:space="preserve"> </w:t>
      </w:r>
    </w:p>
    <w:p w:rsidR="004A718C" w:rsidRPr="00A208D0" w:rsidRDefault="004A718C" w:rsidP="004A718C">
      <w:pPr>
        <w:pStyle w:val="a3"/>
        <w:numPr>
          <w:ilvl w:val="0"/>
          <w:numId w:val="1"/>
        </w:numPr>
        <w:spacing w:before="0" w:beforeAutospacing="0" w:after="0" w:afterAutospacing="0" w:line="240" w:lineRule="atLeast"/>
        <w:rPr>
          <w:sz w:val="28"/>
          <w:szCs w:val="28"/>
        </w:rPr>
      </w:pPr>
      <w:r w:rsidRPr="00A208D0">
        <w:rPr>
          <w:sz w:val="28"/>
          <w:szCs w:val="28"/>
        </w:rPr>
        <w:t>между темпом высокой информатизации современного общества и ограниченными возможностями развития УУД у обучающихся;</w:t>
      </w:r>
    </w:p>
    <w:p w:rsidR="004A718C" w:rsidRPr="00A208D0" w:rsidRDefault="004A718C" w:rsidP="004A718C">
      <w:pPr>
        <w:pStyle w:val="a3"/>
        <w:numPr>
          <w:ilvl w:val="0"/>
          <w:numId w:val="1"/>
        </w:numPr>
        <w:spacing w:before="0" w:beforeAutospacing="0" w:after="0" w:afterAutospacing="0" w:line="240" w:lineRule="atLeast"/>
        <w:rPr>
          <w:sz w:val="28"/>
          <w:szCs w:val="28"/>
        </w:rPr>
      </w:pPr>
      <w:r w:rsidRPr="00A208D0">
        <w:rPr>
          <w:sz w:val="28"/>
          <w:szCs w:val="28"/>
        </w:rPr>
        <w:t>между необходимостью иметь хорошо сформированные УУД и острым дефицитом учебного времени из-за насыщенности программы.</w:t>
      </w:r>
    </w:p>
    <w:p w:rsidR="004A718C" w:rsidRPr="00A208D0" w:rsidRDefault="004A718C" w:rsidP="004A718C">
      <w:pPr>
        <w:pStyle w:val="p16"/>
        <w:spacing w:before="0" w:beforeAutospacing="0" w:after="0" w:afterAutospacing="0" w:line="240" w:lineRule="atLeast"/>
        <w:ind w:firstLine="360"/>
        <w:rPr>
          <w:sz w:val="28"/>
          <w:szCs w:val="28"/>
        </w:rPr>
      </w:pPr>
      <w:r w:rsidRPr="00A208D0">
        <w:rPr>
          <w:sz w:val="28"/>
          <w:szCs w:val="28"/>
        </w:rPr>
        <w:t xml:space="preserve">Очевидно, что для реализации требований ФГОС, необходимы инновационные средства обучения. </w:t>
      </w:r>
      <w:r w:rsidRPr="00A208D0">
        <w:rPr>
          <w:b/>
          <w:bCs/>
          <w:sz w:val="28"/>
          <w:szCs w:val="28"/>
        </w:rPr>
        <w:t xml:space="preserve">Ключевой идеей педагогической деятельности </w:t>
      </w:r>
      <w:r w:rsidRPr="00A208D0">
        <w:rPr>
          <w:sz w:val="28"/>
          <w:szCs w:val="28"/>
        </w:rPr>
        <w:t xml:space="preserve">стало использование технологии развития информационно-интеллектуальной компетентности (ТРИИК) с целью успешного формирования универсальных учебных действий на уроках истории и обществознания и во внеурочной деятельности. Данная технология открыта для синтеза и позволяет использовать дополнительные методы, приемов, стратегии, при этом сохраняя свою основную «конструкцию» и технологичность. Считаю актуальным обратиться к опыту бизнеса, в котором наработаны эффективные методы и способы ведения своего дела. Приемы, методы, стратегии бизнес-технологии на сегодня являются эффективными, открывая перед людьми новые возможности достижения успеха в профессии, в жизни в целом и могут помочь в достижении заявленных выше результатов. </w:t>
      </w:r>
    </w:p>
    <w:p w:rsidR="004A718C" w:rsidRPr="00A208D0" w:rsidRDefault="004A718C" w:rsidP="004A718C">
      <w:pPr>
        <w:spacing w:after="0" w:line="240" w:lineRule="atLeast"/>
        <w:ind w:left="113" w:right="113" w:firstLine="708"/>
        <w:rPr>
          <w:rFonts w:ascii="Times New Roman" w:eastAsia="Times New Roman" w:hAnsi="Times New Roman" w:cs="Times New Roman"/>
          <w:sz w:val="28"/>
          <w:szCs w:val="28"/>
        </w:rPr>
      </w:pPr>
      <w:r w:rsidRPr="00A208D0">
        <w:rPr>
          <w:rFonts w:ascii="Times New Roman" w:hAnsi="Times New Roman" w:cs="Times New Roman"/>
          <w:sz w:val="28"/>
          <w:szCs w:val="28"/>
        </w:rPr>
        <w:t>В определении «бизнес-</w:t>
      </w:r>
      <w:proofErr w:type="spellStart"/>
      <w:r w:rsidRPr="00A208D0">
        <w:rPr>
          <w:rFonts w:ascii="Times New Roman" w:hAnsi="Times New Roman" w:cs="Times New Roman"/>
          <w:sz w:val="28"/>
          <w:szCs w:val="28"/>
        </w:rPr>
        <w:t>технологиия</w:t>
      </w:r>
      <w:proofErr w:type="spellEnd"/>
      <w:r w:rsidRPr="00A208D0">
        <w:rPr>
          <w:rFonts w:ascii="Times New Roman" w:hAnsi="Times New Roman" w:cs="Times New Roman"/>
          <w:sz w:val="28"/>
          <w:szCs w:val="28"/>
        </w:rPr>
        <w:t xml:space="preserve">» опиралась на научное исследование Анисимовой Т.С. </w:t>
      </w:r>
      <w:proofErr w:type="gramStart"/>
      <w:r w:rsidRPr="00A208D0">
        <w:rPr>
          <w:rFonts w:ascii="Times New Roman" w:hAnsi="Times New Roman" w:cs="Times New Roman"/>
          <w:sz w:val="28"/>
          <w:szCs w:val="28"/>
        </w:rPr>
        <w:t>и  Шпилевой</w:t>
      </w:r>
      <w:proofErr w:type="gramEnd"/>
      <w:r w:rsidRPr="00A208D0">
        <w:rPr>
          <w:rFonts w:ascii="Times New Roman" w:hAnsi="Times New Roman" w:cs="Times New Roman"/>
          <w:sz w:val="28"/>
          <w:szCs w:val="28"/>
        </w:rPr>
        <w:t xml:space="preserve"> И.Е. «</w:t>
      </w:r>
      <w:r w:rsidRPr="00A208D0">
        <w:rPr>
          <w:rFonts w:ascii="Times New Roman" w:hAnsi="Times New Roman" w:cs="Times New Roman"/>
          <w:iCs/>
          <w:sz w:val="28"/>
          <w:szCs w:val="28"/>
        </w:rPr>
        <w:t xml:space="preserve">Бизнес-технологии </w:t>
      </w:r>
      <w:r w:rsidRPr="00A208D0">
        <w:rPr>
          <w:rFonts w:ascii="Times New Roman" w:hAnsi="Times New Roman" w:cs="Times New Roman"/>
          <w:sz w:val="28"/>
          <w:szCs w:val="28"/>
        </w:rPr>
        <w:t xml:space="preserve">по отношению к сфере образования представляет собой совокупность средств, процессов, операций, методов, процедур и четкой последовательности действий, которые служат для получения «прибыли»  (для приращения человеческого капитала). </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Поэтому ставлю перед собой цель: использование</w:t>
      </w:r>
      <w:r w:rsidRPr="00A208D0">
        <w:rPr>
          <w:rStyle w:val="s4"/>
          <w:rFonts w:ascii="Times New Roman" w:hAnsi="Times New Roman" w:cs="Times New Roman"/>
          <w:sz w:val="28"/>
          <w:szCs w:val="28"/>
        </w:rPr>
        <w:t xml:space="preserve"> технологии развития информационно-интеллектуальной компетентности (ТРИИК)</w:t>
      </w:r>
      <w:r w:rsidRPr="00A208D0">
        <w:rPr>
          <w:rFonts w:ascii="Times New Roman" w:hAnsi="Times New Roman" w:cs="Times New Roman"/>
          <w:bCs/>
          <w:sz w:val="28"/>
          <w:szCs w:val="28"/>
        </w:rPr>
        <w:t xml:space="preserve"> и стратегии бизнес технологии для достижения предметных и </w:t>
      </w:r>
      <w:proofErr w:type="spellStart"/>
      <w:r w:rsidRPr="00A208D0">
        <w:rPr>
          <w:rFonts w:ascii="Times New Roman" w:hAnsi="Times New Roman" w:cs="Times New Roman"/>
          <w:bCs/>
          <w:sz w:val="28"/>
          <w:szCs w:val="28"/>
        </w:rPr>
        <w:t>метапредметных</w:t>
      </w:r>
      <w:proofErr w:type="spellEnd"/>
      <w:r w:rsidRPr="00A208D0">
        <w:rPr>
          <w:rFonts w:ascii="Times New Roman" w:hAnsi="Times New Roman" w:cs="Times New Roman"/>
          <w:bCs/>
          <w:sz w:val="28"/>
          <w:szCs w:val="28"/>
        </w:rPr>
        <w:t xml:space="preserve"> результатов обучения. </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Задачи:</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 xml:space="preserve">1.Апробировать </w:t>
      </w:r>
      <w:proofErr w:type="gramStart"/>
      <w:r w:rsidRPr="00A208D0">
        <w:rPr>
          <w:rFonts w:ascii="Times New Roman" w:hAnsi="Times New Roman" w:cs="Times New Roman"/>
          <w:bCs/>
          <w:sz w:val="28"/>
          <w:szCs w:val="28"/>
        </w:rPr>
        <w:t>ТРИИК  и</w:t>
      </w:r>
      <w:proofErr w:type="gramEnd"/>
      <w:r w:rsidRPr="00A208D0">
        <w:rPr>
          <w:rFonts w:ascii="Times New Roman" w:hAnsi="Times New Roman" w:cs="Times New Roman"/>
          <w:bCs/>
          <w:sz w:val="28"/>
          <w:szCs w:val="28"/>
        </w:rPr>
        <w:t xml:space="preserve"> стратегии бизнес технологии в практике преподавания.</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2.Разработать технологические карты уроков обществознания и истории в данной технологии.</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3.Отследить результативность применения синтеза технологий.</w:t>
      </w:r>
    </w:p>
    <w:p w:rsidR="004A718C" w:rsidRPr="00A208D0" w:rsidRDefault="004A718C" w:rsidP="004A718C">
      <w:pPr>
        <w:spacing w:after="0" w:line="240" w:lineRule="atLeast"/>
        <w:ind w:firstLine="425"/>
        <w:rPr>
          <w:rFonts w:ascii="Times New Roman" w:hAnsi="Times New Roman" w:cs="Times New Roman"/>
          <w:bCs/>
          <w:sz w:val="28"/>
          <w:szCs w:val="28"/>
        </w:rPr>
      </w:pPr>
      <w:r w:rsidRPr="00A208D0">
        <w:rPr>
          <w:rFonts w:ascii="Times New Roman" w:hAnsi="Times New Roman" w:cs="Times New Roman"/>
          <w:bCs/>
          <w:sz w:val="28"/>
          <w:szCs w:val="28"/>
        </w:rPr>
        <w:t>4.Разработать курс внеурочной деятельности «Публичное выступление» в данной технологии.</w:t>
      </w:r>
    </w:p>
    <w:p w:rsidR="004A718C" w:rsidRPr="00A208D0" w:rsidRDefault="004A718C" w:rsidP="004A718C">
      <w:pPr>
        <w:spacing w:after="0" w:line="240" w:lineRule="atLeast"/>
        <w:ind w:firstLine="425"/>
        <w:rPr>
          <w:rFonts w:ascii="Times New Roman" w:hAnsi="Times New Roman" w:cs="Times New Roman"/>
          <w:color w:val="000000"/>
          <w:sz w:val="28"/>
          <w:szCs w:val="28"/>
        </w:rPr>
      </w:pPr>
      <w:r w:rsidRPr="00A208D0">
        <w:rPr>
          <w:rStyle w:val="s4"/>
          <w:rFonts w:ascii="Times New Roman" w:hAnsi="Times New Roman" w:cs="Times New Roman"/>
          <w:sz w:val="28"/>
          <w:szCs w:val="28"/>
        </w:rPr>
        <w:t xml:space="preserve">Проектирование образовательного процесса, ориентированного на результаты, обозначенные в стандарте, а также его продуктивную организацию позволяет осуществлять </w:t>
      </w:r>
      <w:r w:rsidRPr="00A208D0">
        <w:rPr>
          <w:rFonts w:ascii="Times New Roman" w:hAnsi="Times New Roman" w:cs="Times New Roman"/>
          <w:color w:val="000000"/>
          <w:sz w:val="28"/>
          <w:szCs w:val="28"/>
        </w:rPr>
        <w:t xml:space="preserve">авторская технология развития информационно-интеллектуальной компетентности (ТРИИК) разработанной </w:t>
      </w:r>
      <w:proofErr w:type="spellStart"/>
      <w:r w:rsidRPr="00A208D0">
        <w:rPr>
          <w:rFonts w:ascii="Times New Roman" w:hAnsi="Times New Roman" w:cs="Times New Roman"/>
          <w:color w:val="000000"/>
          <w:sz w:val="28"/>
          <w:szCs w:val="28"/>
        </w:rPr>
        <w:t>Л.Г.Панфиловой</w:t>
      </w:r>
      <w:proofErr w:type="spellEnd"/>
      <w:r w:rsidRPr="00A208D0">
        <w:rPr>
          <w:rFonts w:ascii="Times New Roman" w:hAnsi="Times New Roman" w:cs="Times New Roman"/>
          <w:color w:val="000000"/>
          <w:sz w:val="28"/>
          <w:szCs w:val="28"/>
        </w:rPr>
        <w:t xml:space="preserve">, </w:t>
      </w:r>
      <w:proofErr w:type="spellStart"/>
      <w:r w:rsidRPr="00A208D0">
        <w:rPr>
          <w:rFonts w:ascii="Times New Roman" w:hAnsi="Times New Roman" w:cs="Times New Roman"/>
          <w:color w:val="000000"/>
          <w:sz w:val="28"/>
          <w:szCs w:val="28"/>
        </w:rPr>
        <w:t>Т.Е.Матвеевой</w:t>
      </w:r>
      <w:proofErr w:type="spellEnd"/>
      <w:r w:rsidRPr="00A208D0">
        <w:rPr>
          <w:rFonts w:ascii="Times New Roman" w:hAnsi="Times New Roman" w:cs="Times New Roman"/>
          <w:color w:val="000000"/>
          <w:sz w:val="28"/>
          <w:szCs w:val="28"/>
        </w:rPr>
        <w:t xml:space="preserve">, С.А. </w:t>
      </w:r>
      <w:proofErr w:type="spellStart"/>
      <w:r w:rsidRPr="00A208D0">
        <w:rPr>
          <w:rFonts w:ascii="Times New Roman" w:hAnsi="Times New Roman" w:cs="Times New Roman"/>
          <w:color w:val="000000"/>
          <w:sz w:val="28"/>
          <w:szCs w:val="28"/>
        </w:rPr>
        <w:t>Сапон</w:t>
      </w:r>
      <w:proofErr w:type="spellEnd"/>
      <w:r w:rsidRPr="00A208D0">
        <w:rPr>
          <w:rFonts w:ascii="Times New Roman" w:hAnsi="Times New Roman" w:cs="Times New Roman"/>
          <w:color w:val="000000"/>
          <w:sz w:val="28"/>
          <w:szCs w:val="28"/>
        </w:rPr>
        <w:t>, в основе которой лежат закономерности работы с информацией.</w:t>
      </w:r>
    </w:p>
    <w:p w:rsidR="004A718C" w:rsidRPr="00A208D0" w:rsidRDefault="004A718C" w:rsidP="004A718C">
      <w:pPr>
        <w:pStyle w:val="a4"/>
        <w:spacing w:line="240" w:lineRule="atLeast"/>
        <w:ind w:firstLine="708"/>
        <w:rPr>
          <w:rFonts w:ascii="Times New Roman" w:hAnsi="Times New Roman"/>
          <w:sz w:val="28"/>
          <w:szCs w:val="28"/>
        </w:rPr>
      </w:pPr>
      <w:r w:rsidRPr="00A208D0">
        <w:rPr>
          <w:rFonts w:ascii="Times New Roman" w:hAnsi="Times New Roman"/>
          <w:sz w:val="28"/>
          <w:szCs w:val="28"/>
        </w:rPr>
        <w:t xml:space="preserve">Основной целью использования ТРИИК в педагогической деятельности является упорядочение потока информации, превращение его в целенаправленное освоение, систематизацию, использование учеником </w:t>
      </w:r>
      <w:r w:rsidRPr="00A208D0">
        <w:rPr>
          <w:rFonts w:ascii="Times New Roman" w:hAnsi="Times New Roman"/>
          <w:sz w:val="28"/>
          <w:szCs w:val="28"/>
        </w:rPr>
        <w:lastRenderedPageBreak/>
        <w:t>реальных знаний и умений в практической деятельности, и формирование универсальных учебных действий. Этот результат достигается учеником посредством освоения эффективных методов работы с учебной информацией, владение которыми позволяет сделать образовательный процесс продуктивным и практически значимым.</w:t>
      </w:r>
    </w:p>
    <w:p w:rsidR="004A718C" w:rsidRPr="00A208D0" w:rsidRDefault="004A718C" w:rsidP="004A718C">
      <w:pPr>
        <w:pStyle w:val="a4"/>
        <w:spacing w:line="240" w:lineRule="atLeast"/>
        <w:ind w:firstLine="708"/>
        <w:rPr>
          <w:rFonts w:ascii="Times New Roman" w:hAnsi="Times New Roman"/>
          <w:sz w:val="28"/>
          <w:szCs w:val="28"/>
        </w:rPr>
      </w:pPr>
      <w:proofErr w:type="gramStart"/>
      <w:r w:rsidRPr="00A208D0">
        <w:rPr>
          <w:rFonts w:ascii="Times New Roman" w:hAnsi="Times New Roman"/>
          <w:sz w:val="28"/>
          <w:szCs w:val="28"/>
        </w:rPr>
        <w:t>Технология  развития</w:t>
      </w:r>
      <w:proofErr w:type="gramEnd"/>
      <w:r w:rsidRPr="00A208D0">
        <w:rPr>
          <w:rFonts w:ascii="Times New Roman" w:hAnsi="Times New Roman"/>
          <w:sz w:val="28"/>
          <w:szCs w:val="28"/>
        </w:rPr>
        <w:t xml:space="preserve">  информационно-интеллектуальной  компетентности представляет  собой  поэтапную  организацию  освоения  учебной  информации и в конечном итоге  представляет  собой целостную  систему  от  постановки  цели  до  конечного  результата.    </w:t>
      </w:r>
    </w:p>
    <w:p w:rsidR="004A718C" w:rsidRPr="00A208D0" w:rsidRDefault="004A718C" w:rsidP="004A718C">
      <w:pPr>
        <w:pStyle w:val="a4"/>
        <w:spacing w:line="240" w:lineRule="atLeast"/>
        <w:ind w:firstLine="708"/>
        <w:rPr>
          <w:rFonts w:ascii="Times New Roman" w:hAnsi="Times New Roman"/>
          <w:sz w:val="28"/>
          <w:szCs w:val="28"/>
        </w:rPr>
      </w:pPr>
      <w:r w:rsidRPr="00A208D0">
        <w:rPr>
          <w:rFonts w:ascii="Times New Roman" w:hAnsi="Times New Roman"/>
          <w:b/>
          <w:sz w:val="28"/>
          <w:szCs w:val="28"/>
        </w:rPr>
        <w:t xml:space="preserve">Новизна моего опыта </w:t>
      </w:r>
      <w:r w:rsidRPr="00A208D0">
        <w:rPr>
          <w:rFonts w:ascii="Times New Roman" w:hAnsi="Times New Roman"/>
          <w:spacing w:val="-6"/>
          <w:sz w:val="28"/>
          <w:szCs w:val="28"/>
        </w:rPr>
        <w:t xml:space="preserve">состоит в синтезе и адаптации методов, приемов, стратегий бизнес-технологии в структуру </w:t>
      </w:r>
      <w:r w:rsidRPr="00A208D0">
        <w:rPr>
          <w:rFonts w:ascii="Times New Roman" w:hAnsi="Times New Roman"/>
          <w:sz w:val="28"/>
          <w:szCs w:val="28"/>
        </w:rPr>
        <w:t xml:space="preserve">технологии развития информационно-интеллектуальной компетентности (ТРИИК) </w:t>
      </w:r>
      <w:r w:rsidRPr="00A208D0">
        <w:rPr>
          <w:rFonts w:ascii="Times New Roman" w:hAnsi="Times New Roman"/>
          <w:spacing w:val="-6"/>
          <w:sz w:val="28"/>
          <w:szCs w:val="28"/>
        </w:rPr>
        <w:t xml:space="preserve">для формирования </w:t>
      </w:r>
      <w:r w:rsidRPr="00A208D0">
        <w:rPr>
          <w:rFonts w:ascii="Times New Roman" w:hAnsi="Times New Roman"/>
          <w:sz w:val="28"/>
          <w:szCs w:val="28"/>
        </w:rPr>
        <w:t xml:space="preserve">личностных, </w:t>
      </w:r>
      <w:proofErr w:type="spellStart"/>
      <w:r w:rsidRPr="00A208D0">
        <w:rPr>
          <w:rFonts w:ascii="Times New Roman" w:hAnsi="Times New Roman"/>
          <w:sz w:val="28"/>
          <w:szCs w:val="28"/>
        </w:rPr>
        <w:t>метапредметных</w:t>
      </w:r>
      <w:proofErr w:type="spellEnd"/>
      <w:r w:rsidRPr="00A208D0">
        <w:rPr>
          <w:rFonts w:ascii="Times New Roman" w:hAnsi="Times New Roman"/>
          <w:sz w:val="28"/>
          <w:szCs w:val="28"/>
        </w:rPr>
        <w:t xml:space="preserve"> и предметных умений.</w:t>
      </w:r>
    </w:p>
    <w:p w:rsidR="004A718C" w:rsidRPr="00A208D0" w:rsidRDefault="004A718C" w:rsidP="004A718C">
      <w:pPr>
        <w:spacing w:after="0" w:line="240" w:lineRule="atLeast"/>
        <w:ind w:firstLine="360"/>
        <w:rPr>
          <w:rFonts w:ascii="Times New Roman" w:hAnsi="Times New Roman" w:cs="Times New Roman"/>
          <w:sz w:val="28"/>
          <w:szCs w:val="28"/>
        </w:rPr>
      </w:pPr>
      <w:r w:rsidRPr="00A208D0">
        <w:rPr>
          <w:rFonts w:ascii="Times New Roman" w:hAnsi="Times New Roman" w:cs="Times New Roman"/>
          <w:sz w:val="28"/>
          <w:szCs w:val="28"/>
        </w:rPr>
        <w:t>В моей профессиональной практике можно выделить несколько направлений, в которых я активно использую технологию ТРИИК: построение урока; реализация внеурочной деятельности (курс «Публичное выступления»); организация внеклассной работы.</w:t>
      </w:r>
    </w:p>
    <w:p w:rsidR="004A718C" w:rsidRPr="00A208D0" w:rsidRDefault="004A718C" w:rsidP="004A718C">
      <w:pPr>
        <w:spacing w:after="0" w:line="240" w:lineRule="atLeast"/>
        <w:ind w:firstLine="360"/>
        <w:rPr>
          <w:rFonts w:ascii="Times New Roman" w:hAnsi="Times New Roman" w:cs="Times New Roman"/>
          <w:sz w:val="28"/>
          <w:szCs w:val="28"/>
        </w:rPr>
      </w:pPr>
      <w:r w:rsidRPr="00A208D0">
        <w:rPr>
          <w:rFonts w:ascii="Times New Roman" w:hAnsi="Times New Roman" w:cs="Times New Roman"/>
          <w:bCs/>
          <w:sz w:val="28"/>
          <w:szCs w:val="28"/>
        </w:rPr>
        <w:t>Технология представляет целостную систему по организации освоения учебного содержания предмета, состоящую из двух подсистем:</w:t>
      </w:r>
    </w:p>
    <w:p w:rsidR="004A718C" w:rsidRPr="00A208D0" w:rsidRDefault="004A718C" w:rsidP="004A718C">
      <w:pPr>
        <w:pStyle w:val="a4"/>
        <w:numPr>
          <w:ilvl w:val="0"/>
          <w:numId w:val="2"/>
        </w:numPr>
        <w:spacing w:line="240" w:lineRule="atLeast"/>
        <w:rPr>
          <w:rFonts w:ascii="Times New Roman" w:hAnsi="Times New Roman"/>
          <w:sz w:val="28"/>
          <w:szCs w:val="28"/>
        </w:rPr>
      </w:pPr>
      <w:r w:rsidRPr="00A208D0">
        <w:rPr>
          <w:rFonts w:ascii="Times New Roman" w:hAnsi="Times New Roman"/>
          <w:sz w:val="28"/>
          <w:szCs w:val="28"/>
        </w:rPr>
        <w:t>горизонтальной;</w:t>
      </w:r>
    </w:p>
    <w:p w:rsidR="004A718C" w:rsidRPr="00A208D0" w:rsidRDefault="004A718C" w:rsidP="004A718C">
      <w:pPr>
        <w:pStyle w:val="a4"/>
        <w:numPr>
          <w:ilvl w:val="0"/>
          <w:numId w:val="2"/>
        </w:numPr>
        <w:spacing w:line="240" w:lineRule="atLeast"/>
        <w:rPr>
          <w:rFonts w:ascii="Times New Roman" w:hAnsi="Times New Roman"/>
          <w:b/>
          <w:sz w:val="28"/>
          <w:szCs w:val="28"/>
        </w:rPr>
      </w:pPr>
      <w:r w:rsidRPr="00A208D0">
        <w:rPr>
          <w:rFonts w:ascii="Times New Roman" w:hAnsi="Times New Roman"/>
          <w:sz w:val="28"/>
          <w:szCs w:val="28"/>
        </w:rPr>
        <w:t xml:space="preserve">вертикальной. </w:t>
      </w:r>
    </w:p>
    <w:p w:rsidR="004A718C" w:rsidRPr="00A208D0" w:rsidRDefault="004A718C" w:rsidP="004A718C">
      <w:pPr>
        <w:pStyle w:val="a4"/>
        <w:spacing w:line="240" w:lineRule="atLeast"/>
        <w:ind w:firstLine="709"/>
        <w:rPr>
          <w:rFonts w:ascii="Times New Roman" w:hAnsi="Times New Roman"/>
          <w:sz w:val="28"/>
          <w:szCs w:val="28"/>
        </w:rPr>
      </w:pPr>
      <w:r w:rsidRPr="00A208D0">
        <w:rPr>
          <w:rFonts w:ascii="Times New Roman" w:hAnsi="Times New Roman"/>
          <w:bCs/>
          <w:sz w:val="28"/>
          <w:szCs w:val="28"/>
        </w:rPr>
        <w:t>Структура вертикальной подсистемы представлена последовательными этапами деятельности:</w:t>
      </w:r>
    </w:p>
    <w:p w:rsidR="004A718C" w:rsidRPr="00A208D0" w:rsidRDefault="004A718C" w:rsidP="004A718C">
      <w:pPr>
        <w:pStyle w:val="a4"/>
        <w:spacing w:line="240" w:lineRule="atLeast"/>
        <w:rPr>
          <w:rFonts w:ascii="Times New Roman" w:hAnsi="Times New Roman"/>
          <w:b/>
          <w:sz w:val="28"/>
          <w:szCs w:val="28"/>
        </w:rPr>
      </w:pPr>
      <w:r w:rsidRPr="00A208D0">
        <w:rPr>
          <w:rFonts w:ascii="Times New Roman" w:hAnsi="Times New Roman"/>
          <w:b/>
          <w:sz w:val="28"/>
          <w:szCs w:val="28"/>
        </w:rPr>
        <w:t xml:space="preserve">I этап – деятельность по самоопределению. </w:t>
      </w:r>
    </w:p>
    <w:p w:rsidR="004A718C" w:rsidRPr="00A208D0" w:rsidRDefault="004A718C" w:rsidP="004A718C">
      <w:pPr>
        <w:pStyle w:val="a4"/>
        <w:spacing w:line="240" w:lineRule="atLeast"/>
        <w:rPr>
          <w:rFonts w:ascii="Times New Roman" w:hAnsi="Times New Roman"/>
          <w:b/>
          <w:sz w:val="28"/>
          <w:szCs w:val="28"/>
        </w:rPr>
      </w:pPr>
      <w:r w:rsidRPr="00A208D0">
        <w:rPr>
          <w:rFonts w:ascii="Times New Roman" w:hAnsi="Times New Roman"/>
          <w:sz w:val="28"/>
          <w:szCs w:val="28"/>
        </w:rPr>
        <w:t xml:space="preserve">Цели деятельности: мотивировать учащихся к изучению темы; сформировать потребность в освоении изучения материала; определить цель учебной деятельности. </w:t>
      </w:r>
      <w:proofErr w:type="gramStart"/>
      <w:r w:rsidRPr="00A208D0">
        <w:rPr>
          <w:rFonts w:ascii="Times New Roman" w:hAnsi="Times New Roman"/>
          <w:sz w:val="28"/>
          <w:szCs w:val="28"/>
        </w:rPr>
        <w:t>Посредством  </w:t>
      </w:r>
      <w:r w:rsidRPr="00A208D0">
        <w:rPr>
          <w:rStyle w:val="s5"/>
          <w:rFonts w:ascii="Times New Roman" w:hAnsi="Times New Roman"/>
          <w:sz w:val="28"/>
          <w:szCs w:val="28"/>
        </w:rPr>
        <w:t>ситуативного</w:t>
      </w:r>
      <w:proofErr w:type="gramEnd"/>
      <w:r w:rsidRPr="00A208D0">
        <w:rPr>
          <w:rStyle w:val="s5"/>
          <w:rFonts w:ascii="Times New Roman" w:hAnsi="Times New Roman"/>
          <w:sz w:val="28"/>
          <w:szCs w:val="28"/>
        </w:rPr>
        <w:t xml:space="preserve"> задания</w:t>
      </w:r>
      <w:r w:rsidRPr="00A208D0">
        <w:rPr>
          <w:rFonts w:ascii="Times New Roman" w:hAnsi="Times New Roman"/>
          <w:sz w:val="28"/>
          <w:szCs w:val="28"/>
        </w:rPr>
        <w:t xml:space="preserve">, выявляются отсутствующие знания и умений для его выполнения в контексте изучаемой темы. </w:t>
      </w:r>
    </w:p>
    <w:p w:rsidR="004A718C" w:rsidRPr="00A208D0" w:rsidRDefault="004A718C" w:rsidP="004A718C">
      <w:pPr>
        <w:pStyle w:val="a4"/>
        <w:spacing w:line="240" w:lineRule="atLeast"/>
        <w:rPr>
          <w:rFonts w:ascii="Times New Roman" w:hAnsi="Times New Roman"/>
          <w:sz w:val="28"/>
          <w:szCs w:val="28"/>
        </w:rPr>
      </w:pPr>
      <w:r w:rsidRPr="00A208D0">
        <w:rPr>
          <w:rFonts w:ascii="Times New Roman" w:hAnsi="Times New Roman"/>
          <w:sz w:val="28"/>
          <w:szCs w:val="28"/>
        </w:rPr>
        <w:t xml:space="preserve">Результатом этого этапа является самоопределение школьника, основанное на желании осваивать учебный материал, на осознании потребности его изучения и постановки личностно значимой цели деятельности.  </w:t>
      </w:r>
    </w:p>
    <w:p w:rsidR="004A718C" w:rsidRPr="00A208D0" w:rsidRDefault="004A718C" w:rsidP="004A718C">
      <w:pPr>
        <w:pStyle w:val="a4"/>
        <w:spacing w:line="240" w:lineRule="atLeast"/>
        <w:ind w:firstLine="708"/>
        <w:rPr>
          <w:rStyle w:val="s4"/>
          <w:rFonts w:ascii="Times New Roman" w:hAnsi="Times New Roman"/>
          <w:b/>
          <w:sz w:val="28"/>
          <w:szCs w:val="28"/>
        </w:rPr>
      </w:pPr>
      <w:proofErr w:type="gramStart"/>
      <w:r w:rsidRPr="00A208D0">
        <w:rPr>
          <w:rStyle w:val="s4"/>
          <w:rFonts w:ascii="Times New Roman" w:hAnsi="Times New Roman"/>
          <w:b/>
          <w:sz w:val="28"/>
          <w:szCs w:val="28"/>
        </w:rPr>
        <w:t>На  следующем</w:t>
      </w:r>
      <w:proofErr w:type="gramEnd"/>
      <w:r w:rsidRPr="00A208D0">
        <w:rPr>
          <w:rStyle w:val="s4"/>
          <w:rFonts w:ascii="Times New Roman" w:hAnsi="Times New Roman"/>
          <w:b/>
          <w:sz w:val="28"/>
          <w:szCs w:val="28"/>
        </w:rPr>
        <w:t xml:space="preserve">  этапе  -  «учебно-познавательной  деятельности»</w:t>
      </w:r>
      <w:r w:rsidRPr="00A208D0">
        <w:rPr>
          <w:rStyle w:val="s4"/>
          <w:rFonts w:ascii="Times New Roman" w:hAnsi="Times New Roman"/>
          <w:sz w:val="28"/>
          <w:szCs w:val="28"/>
        </w:rPr>
        <w:t xml:space="preserve"> -  предлагаются учебные задания на «знание», «понимание», «умение» и «диагностику», последовательное выполнение  которых  позволяет  школьникам  не  только  освоить  предметно-содержательный  блок,  но  и  овладеть  информационно-интеллектуальными  умениями </w:t>
      </w:r>
      <w:proofErr w:type="spellStart"/>
      <w:r w:rsidRPr="00A208D0">
        <w:rPr>
          <w:rStyle w:val="s4"/>
          <w:rFonts w:ascii="Times New Roman" w:hAnsi="Times New Roman"/>
          <w:sz w:val="28"/>
          <w:szCs w:val="28"/>
        </w:rPr>
        <w:t>метапредметного</w:t>
      </w:r>
      <w:proofErr w:type="spellEnd"/>
      <w:r w:rsidRPr="00A208D0">
        <w:rPr>
          <w:rStyle w:val="s4"/>
          <w:rFonts w:ascii="Times New Roman" w:hAnsi="Times New Roman"/>
          <w:sz w:val="28"/>
          <w:szCs w:val="28"/>
        </w:rPr>
        <w:t xml:space="preserve"> характера. </w:t>
      </w:r>
      <w:r w:rsidRPr="00A208D0">
        <w:rPr>
          <w:rStyle w:val="s4"/>
          <w:rFonts w:ascii="Times New Roman" w:hAnsi="Times New Roman"/>
          <w:b/>
          <w:sz w:val="28"/>
          <w:szCs w:val="28"/>
        </w:rPr>
        <w:t xml:space="preserve"> </w:t>
      </w:r>
    </w:p>
    <w:p w:rsidR="004A718C" w:rsidRPr="00A208D0" w:rsidRDefault="004A718C" w:rsidP="004A718C">
      <w:pPr>
        <w:pStyle w:val="p16"/>
        <w:spacing w:before="0" w:beforeAutospacing="0" w:after="0" w:afterAutospacing="0" w:line="240" w:lineRule="atLeast"/>
        <w:ind w:firstLine="708"/>
        <w:rPr>
          <w:sz w:val="28"/>
          <w:szCs w:val="28"/>
        </w:rPr>
      </w:pPr>
      <w:r w:rsidRPr="00A208D0">
        <w:rPr>
          <w:rStyle w:val="s4"/>
          <w:sz w:val="28"/>
          <w:szCs w:val="28"/>
        </w:rPr>
        <w:t xml:space="preserve">Для решения задач данного этапа оказались уместными приемы, методы, стратегии бизнес-технологии. </w:t>
      </w:r>
      <w:r w:rsidRPr="00A208D0">
        <w:rPr>
          <w:sz w:val="28"/>
          <w:szCs w:val="28"/>
        </w:rPr>
        <w:t xml:space="preserve">Поскольку </w:t>
      </w:r>
      <w:proofErr w:type="spellStart"/>
      <w:r w:rsidRPr="00A208D0">
        <w:rPr>
          <w:sz w:val="28"/>
          <w:szCs w:val="28"/>
        </w:rPr>
        <w:t>метапредметные</w:t>
      </w:r>
      <w:proofErr w:type="spellEnd"/>
      <w:r w:rsidRPr="00A208D0">
        <w:rPr>
          <w:sz w:val="28"/>
          <w:szCs w:val="28"/>
        </w:rPr>
        <w:t xml:space="preserve"> результаты освоения основной образовательной программы предполагают формирование у учащихся «умения самостоятельно </w:t>
      </w:r>
      <w:r w:rsidRPr="00A208D0">
        <w:rPr>
          <w:i/>
          <w:iCs/>
          <w:sz w:val="28"/>
          <w:szCs w:val="28"/>
        </w:rPr>
        <w:t>определять цели </w:t>
      </w:r>
      <w:r w:rsidRPr="00A208D0">
        <w:rPr>
          <w:sz w:val="28"/>
          <w:szCs w:val="28"/>
        </w:rPr>
        <w:t>деятельности и </w:t>
      </w:r>
      <w:r w:rsidRPr="00A208D0">
        <w:rPr>
          <w:i/>
          <w:iCs/>
          <w:sz w:val="28"/>
          <w:szCs w:val="28"/>
        </w:rPr>
        <w:t>составлять планы </w:t>
      </w:r>
      <w:r w:rsidRPr="00A208D0">
        <w:rPr>
          <w:sz w:val="28"/>
          <w:szCs w:val="28"/>
        </w:rPr>
        <w:t xml:space="preserve">деятельности. Использую на уроках </w:t>
      </w:r>
      <w:r w:rsidRPr="00A208D0">
        <w:rPr>
          <w:b/>
          <w:sz w:val="28"/>
          <w:szCs w:val="28"/>
        </w:rPr>
        <w:t>«Дерево проблем», «Дерево целей», «</w:t>
      </w:r>
      <w:r w:rsidRPr="00A208D0">
        <w:rPr>
          <w:b/>
          <w:sz w:val="28"/>
          <w:szCs w:val="28"/>
          <w:lang w:val="en-US"/>
        </w:rPr>
        <w:t>SMART</w:t>
      </w:r>
      <w:r w:rsidRPr="00A208D0">
        <w:rPr>
          <w:b/>
          <w:sz w:val="28"/>
          <w:szCs w:val="28"/>
        </w:rPr>
        <w:t>-цели».</w:t>
      </w:r>
      <w:r w:rsidRPr="00A208D0">
        <w:rPr>
          <w:sz w:val="28"/>
          <w:szCs w:val="28"/>
        </w:rPr>
        <w:t xml:space="preserve">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color w:val="000000"/>
          <w:sz w:val="28"/>
          <w:szCs w:val="28"/>
          <w:shd w:val="clear" w:color="auto" w:fill="FFFFFF"/>
        </w:rPr>
        <w:t xml:space="preserve">Известно, что реализация мотивов зависит от умения школьников ставить перед собой цели, обосновывать их и достигать в процессе обучения. </w:t>
      </w:r>
      <w:r w:rsidRPr="00A208D0">
        <w:rPr>
          <w:rFonts w:ascii="Times New Roman" w:hAnsi="Times New Roman" w:cs="Times New Roman"/>
          <w:color w:val="000000"/>
          <w:sz w:val="28"/>
          <w:szCs w:val="28"/>
          <w:shd w:val="clear" w:color="auto" w:fill="FFFFFF"/>
        </w:rPr>
        <w:lastRenderedPageBreak/>
        <w:t>Учителю необходимо обучать школьников целеполаганию, умению воплощать свои мотивы через последовательную систему целей.</w:t>
      </w:r>
      <w:r w:rsidRPr="00A208D0">
        <w:rPr>
          <w:rFonts w:ascii="Times New Roman" w:hAnsi="Times New Roman" w:cs="Times New Roman"/>
          <w:sz w:val="28"/>
          <w:szCs w:val="28"/>
        </w:rPr>
        <w:t xml:space="preserve"> «Дерево проблем», «Дерево целей» является одним из ключевых инструментов в системном анализе. Данный универсальный и </w:t>
      </w:r>
      <w:proofErr w:type="gramStart"/>
      <w:r w:rsidRPr="00A208D0">
        <w:rPr>
          <w:rFonts w:ascii="Times New Roman" w:hAnsi="Times New Roman" w:cs="Times New Roman"/>
          <w:sz w:val="28"/>
          <w:szCs w:val="28"/>
        </w:rPr>
        <w:t>эффективный  метод</w:t>
      </w:r>
      <w:proofErr w:type="gramEnd"/>
      <w:r w:rsidRPr="00A208D0">
        <w:rPr>
          <w:rFonts w:ascii="Times New Roman" w:hAnsi="Times New Roman" w:cs="Times New Roman"/>
          <w:sz w:val="28"/>
          <w:szCs w:val="28"/>
        </w:rPr>
        <w:t xml:space="preserve"> планирования деятельности представлен в работе </w:t>
      </w:r>
      <w:proofErr w:type="spellStart"/>
      <w:r w:rsidRPr="00A208D0">
        <w:rPr>
          <w:rFonts w:ascii="Times New Roman" w:hAnsi="Times New Roman" w:cs="Times New Roman"/>
          <w:sz w:val="28"/>
          <w:szCs w:val="28"/>
        </w:rPr>
        <w:t>Готина</w:t>
      </w:r>
      <w:proofErr w:type="spellEnd"/>
      <w:r w:rsidRPr="00A208D0">
        <w:rPr>
          <w:rFonts w:ascii="Times New Roman" w:hAnsi="Times New Roman" w:cs="Times New Roman"/>
          <w:sz w:val="28"/>
          <w:szCs w:val="28"/>
        </w:rPr>
        <w:t xml:space="preserve"> С.В, Калоша В.П. «Логико-структурный подход и его применение для анализа и планирования деятельности».  Дерево проблем как иерархическая структура, позволяет разделить проблемную ситуацию (реальное положение дел) на ствол (проблема), корни (причины проблемы), крону (последствия проблемы).  Например, при описании исторического события, как определенного вида ситуации «Крестьянская война под руководством </w:t>
      </w:r>
      <w:proofErr w:type="spellStart"/>
      <w:r w:rsidRPr="00A208D0">
        <w:rPr>
          <w:rFonts w:ascii="Times New Roman" w:hAnsi="Times New Roman" w:cs="Times New Roman"/>
          <w:sz w:val="28"/>
          <w:szCs w:val="28"/>
        </w:rPr>
        <w:t>Е.Пугачева</w:t>
      </w:r>
      <w:proofErr w:type="spellEnd"/>
      <w:r w:rsidRPr="00A208D0">
        <w:rPr>
          <w:rFonts w:ascii="Times New Roman" w:hAnsi="Times New Roman" w:cs="Times New Roman"/>
          <w:sz w:val="28"/>
          <w:szCs w:val="28"/>
        </w:rPr>
        <w:t>», в уроке обществознания «Межличностные конфликты</w:t>
      </w:r>
      <w:proofErr w:type="gramStart"/>
      <w:r w:rsidRPr="00A208D0">
        <w:rPr>
          <w:rFonts w:ascii="Times New Roman" w:hAnsi="Times New Roman" w:cs="Times New Roman"/>
          <w:sz w:val="28"/>
          <w:szCs w:val="28"/>
        </w:rPr>
        <w:t>» .</w:t>
      </w:r>
      <w:proofErr w:type="gramEnd"/>
      <w:r w:rsidRPr="00A208D0">
        <w:rPr>
          <w:rFonts w:ascii="Times New Roman" w:hAnsi="Times New Roman" w:cs="Times New Roman"/>
          <w:sz w:val="28"/>
          <w:szCs w:val="28"/>
        </w:rPr>
        <w:t xml:space="preserve">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bookmarkStart w:id="0" w:name="_GoBack"/>
      <w:bookmarkEnd w:id="0"/>
      <w:r w:rsidRPr="00A208D0">
        <w:rPr>
          <w:rFonts w:ascii="Times New Roman" w:hAnsi="Times New Roman" w:cs="Times New Roman"/>
          <w:b/>
          <w:sz w:val="28"/>
          <w:szCs w:val="28"/>
        </w:rPr>
        <w:t>Почему именно «Дерево проблем»</w:t>
      </w:r>
      <w:r w:rsidRPr="00A208D0">
        <w:rPr>
          <w:rFonts w:ascii="Times New Roman" w:hAnsi="Times New Roman" w:cs="Times New Roman"/>
          <w:sz w:val="28"/>
          <w:szCs w:val="28"/>
        </w:rPr>
        <w:t xml:space="preserve">?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sz w:val="28"/>
          <w:szCs w:val="28"/>
        </w:rPr>
        <w:t>- возможность представить большой объем информации о проблемной ситуации в компактной и наглядной форме в виде схемы;</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sz w:val="28"/>
          <w:szCs w:val="28"/>
        </w:rPr>
        <w:t>- умение выявлять и ранжировать проблемы;</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sz w:val="28"/>
          <w:szCs w:val="28"/>
        </w:rPr>
        <w:t xml:space="preserve">- умение определять причинно-следственные связи.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sz w:val="28"/>
          <w:szCs w:val="28"/>
        </w:rPr>
        <w:t xml:space="preserve">Пример задания: нарисовать дерево проблем к проблеме «Тяжелый школьный портфель» или на основании прочитанного текста выделите проблему, причины и ее следствия.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highlight w:val="yellow"/>
        </w:rPr>
      </w:pPr>
      <w:r w:rsidRPr="00A208D0">
        <w:rPr>
          <w:rFonts w:ascii="Times New Roman" w:hAnsi="Times New Roman" w:cs="Times New Roman"/>
          <w:sz w:val="28"/>
          <w:szCs w:val="28"/>
        </w:rPr>
        <w:t xml:space="preserve">Ребятам очень нравится подобный подход, так как позволяет совместить логику и творчество, легко и непринужденно осмыслить информацию, систематизировать. Этот метод универсален, поэтому я использую его </w:t>
      </w:r>
      <w:proofErr w:type="gramStart"/>
      <w:r w:rsidRPr="00A208D0">
        <w:rPr>
          <w:rFonts w:ascii="Times New Roman" w:hAnsi="Times New Roman" w:cs="Times New Roman"/>
          <w:sz w:val="28"/>
          <w:szCs w:val="28"/>
        </w:rPr>
        <w:t>как  для</w:t>
      </w:r>
      <w:proofErr w:type="gramEnd"/>
      <w:r w:rsidRPr="00A208D0">
        <w:rPr>
          <w:rFonts w:ascii="Times New Roman" w:hAnsi="Times New Roman" w:cs="Times New Roman"/>
          <w:sz w:val="28"/>
          <w:szCs w:val="28"/>
        </w:rPr>
        <w:t xml:space="preserve"> групповой работы, так и для индивидуальной</w:t>
      </w:r>
      <w:r w:rsidRPr="00A208D0">
        <w:rPr>
          <w:rFonts w:ascii="Times New Roman" w:hAnsi="Times New Roman" w:cs="Times New Roman"/>
          <w:sz w:val="28"/>
          <w:szCs w:val="28"/>
          <w:highlight w:val="yellow"/>
        </w:rPr>
        <w:t xml:space="preserve"> </w:t>
      </w:r>
    </w:p>
    <w:p w:rsidR="004A718C" w:rsidRPr="00A208D0" w:rsidRDefault="004A718C" w:rsidP="004A718C">
      <w:pPr>
        <w:shd w:val="clear" w:color="auto" w:fill="FFFFFF"/>
        <w:spacing w:after="0" w:line="240" w:lineRule="atLeast"/>
        <w:ind w:firstLine="709"/>
        <w:rPr>
          <w:rFonts w:ascii="Times New Roman" w:hAnsi="Times New Roman" w:cs="Times New Roman"/>
          <w:sz w:val="28"/>
          <w:szCs w:val="28"/>
        </w:rPr>
      </w:pPr>
      <w:r w:rsidRPr="00A208D0">
        <w:rPr>
          <w:rFonts w:ascii="Times New Roman" w:hAnsi="Times New Roman" w:cs="Times New Roman"/>
          <w:sz w:val="28"/>
          <w:szCs w:val="28"/>
        </w:rPr>
        <w:t>Применяю и во внеурочной деятельности. В проектной деятельности часто именно построение дерева проблем рождает множество проектов. Техника «</w:t>
      </w:r>
      <w:r w:rsidRPr="00A208D0">
        <w:rPr>
          <w:rFonts w:ascii="Times New Roman" w:hAnsi="Times New Roman" w:cs="Times New Roman"/>
          <w:sz w:val="28"/>
          <w:szCs w:val="28"/>
          <w:lang w:val="en-US"/>
        </w:rPr>
        <w:t>SMART</w:t>
      </w:r>
      <w:r w:rsidRPr="00A208D0">
        <w:rPr>
          <w:rFonts w:ascii="Times New Roman" w:hAnsi="Times New Roman" w:cs="Times New Roman"/>
          <w:sz w:val="28"/>
          <w:szCs w:val="28"/>
        </w:rPr>
        <w:t xml:space="preserve">-цели» помогает моим учащимся формулировать ожидаемые результаты выполнения проекта. </w:t>
      </w:r>
      <w:r w:rsidRPr="00A208D0">
        <w:rPr>
          <w:rFonts w:ascii="Times New Roman" w:hAnsi="Times New Roman" w:cs="Times New Roman"/>
          <w:sz w:val="28"/>
          <w:szCs w:val="28"/>
          <w:shd w:val="clear" w:color="auto" w:fill="FFFFFF"/>
        </w:rPr>
        <w:t xml:space="preserve">Как правило данную технику я использую активно на уроках по основам проектной деятельности и во внеурочном пространстве при работе с классным коллективом для повышения качества обучения в классе. Так, например, каждый ученик моего класса после окончания каждой четверти ставит для себя, новую цель с учетом данной техники. </w:t>
      </w:r>
    </w:p>
    <w:p w:rsidR="004A718C" w:rsidRPr="00A208D0" w:rsidRDefault="004A718C" w:rsidP="004A718C">
      <w:pPr>
        <w:pStyle w:val="p16"/>
        <w:spacing w:before="0" w:beforeAutospacing="0" w:after="0" w:afterAutospacing="0" w:line="240" w:lineRule="atLeast"/>
        <w:rPr>
          <w:rStyle w:val="s4"/>
          <w:sz w:val="28"/>
          <w:szCs w:val="28"/>
        </w:rPr>
      </w:pPr>
      <w:r w:rsidRPr="00A208D0">
        <w:rPr>
          <w:b/>
          <w:sz w:val="28"/>
          <w:szCs w:val="28"/>
        </w:rPr>
        <w:t>На третьем этапе «</w:t>
      </w:r>
      <w:r w:rsidRPr="00A208D0">
        <w:rPr>
          <w:rStyle w:val="s4"/>
          <w:b/>
          <w:sz w:val="28"/>
          <w:szCs w:val="28"/>
        </w:rPr>
        <w:t>Интеллектуально-преобразовательной деятельности»</w:t>
      </w:r>
      <w:r w:rsidRPr="00A208D0">
        <w:rPr>
          <w:sz w:val="28"/>
          <w:szCs w:val="28"/>
        </w:rPr>
        <w:t> для работы с ситуативным заданием, учащиеся выбирают уровень выполнения (</w:t>
      </w:r>
      <w:r w:rsidRPr="00A208D0">
        <w:rPr>
          <w:rStyle w:val="s5"/>
          <w:sz w:val="28"/>
          <w:szCs w:val="28"/>
        </w:rPr>
        <w:t>информативный, импровизационный, эвристический</w:t>
      </w:r>
      <w:r w:rsidRPr="00A208D0">
        <w:rPr>
          <w:sz w:val="28"/>
          <w:szCs w:val="28"/>
        </w:rPr>
        <w:t>), способ деятельности (</w:t>
      </w:r>
      <w:r w:rsidRPr="00A208D0">
        <w:rPr>
          <w:rStyle w:val="s5"/>
          <w:sz w:val="28"/>
          <w:szCs w:val="28"/>
        </w:rPr>
        <w:t>индивидуальный или коллективный</w:t>
      </w:r>
      <w:r w:rsidRPr="00A208D0">
        <w:rPr>
          <w:sz w:val="28"/>
          <w:szCs w:val="28"/>
        </w:rPr>
        <w:t>) и само организуются для выполнения ситуативного задания. Самоорганизация включает: </w:t>
      </w:r>
      <w:r w:rsidRPr="00A208D0">
        <w:rPr>
          <w:rStyle w:val="s5"/>
          <w:sz w:val="28"/>
          <w:szCs w:val="28"/>
        </w:rPr>
        <w:t xml:space="preserve">планирование, выполнение и предъявление варианта решения. </w:t>
      </w:r>
      <w:r w:rsidRPr="00A208D0">
        <w:rPr>
          <w:sz w:val="28"/>
          <w:szCs w:val="28"/>
        </w:rPr>
        <w:t>Результатом этого этапа является</w:t>
      </w:r>
      <w:r w:rsidRPr="00A208D0">
        <w:rPr>
          <w:rStyle w:val="s4"/>
          <w:sz w:val="28"/>
          <w:szCs w:val="28"/>
        </w:rPr>
        <w:t> </w:t>
      </w:r>
      <w:r w:rsidRPr="00A208D0">
        <w:rPr>
          <w:sz w:val="28"/>
          <w:szCs w:val="28"/>
        </w:rPr>
        <w:t>выполнение и</w:t>
      </w:r>
      <w:r w:rsidRPr="00A208D0">
        <w:rPr>
          <w:rStyle w:val="s4"/>
          <w:sz w:val="28"/>
          <w:szCs w:val="28"/>
        </w:rPr>
        <w:t> </w:t>
      </w:r>
      <w:r w:rsidRPr="00A208D0">
        <w:rPr>
          <w:sz w:val="28"/>
          <w:szCs w:val="28"/>
        </w:rPr>
        <w:t>представление ситуативного задания.</w:t>
      </w:r>
      <w:r w:rsidRPr="00A208D0">
        <w:rPr>
          <w:rStyle w:val="s4"/>
          <w:sz w:val="28"/>
          <w:szCs w:val="28"/>
        </w:rPr>
        <w:t> </w:t>
      </w:r>
    </w:p>
    <w:p w:rsidR="004A718C" w:rsidRPr="00A208D0" w:rsidRDefault="004A718C" w:rsidP="004A718C">
      <w:pPr>
        <w:spacing w:after="0" w:line="240" w:lineRule="atLeast"/>
        <w:ind w:firstLine="708"/>
        <w:rPr>
          <w:rFonts w:ascii="Times New Roman" w:hAnsi="Times New Roman" w:cs="Times New Roman"/>
          <w:sz w:val="28"/>
          <w:szCs w:val="28"/>
          <w:shd w:val="clear" w:color="auto" w:fill="FFFFFF"/>
        </w:rPr>
      </w:pPr>
      <w:r w:rsidRPr="00A208D0">
        <w:rPr>
          <w:rFonts w:ascii="Times New Roman" w:eastAsia="Times New Roman" w:hAnsi="Times New Roman" w:cs="Times New Roman"/>
          <w:sz w:val="28"/>
          <w:szCs w:val="28"/>
        </w:rPr>
        <w:t xml:space="preserve">На данном этапе активно применяю </w:t>
      </w:r>
      <w:r w:rsidRPr="00A208D0">
        <w:rPr>
          <w:rFonts w:ascii="Times New Roman" w:hAnsi="Times New Roman" w:cs="Times New Roman"/>
          <w:b/>
          <w:sz w:val="28"/>
          <w:szCs w:val="28"/>
          <w:shd w:val="clear" w:color="auto" w:fill="FFFFFF"/>
        </w:rPr>
        <w:t>«Стратегию творчества «Уолта Диснея»</w:t>
      </w:r>
      <w:r w:rsidRPr="00A208D0">
        <w:rPr>
          <w:rFonts w:ascii="Times New Roman" w:eastAsia="Times New Roman" w:hAnsi="Times New Roman" w:cs="Times New Roman"/>
          <w:sz w:val="28"/>
          <w:szCs w:val="28"/>
        </w:rPr>
        <w:t>. Меня привлекает</w:t>
      </w:r>
      <w:r w:rsidRPr="00A208D0">
        <w:rPr>
          <w:rFonts w:ascii="Times New Roman" w:hAnsi="Times New Roman" w:cs="Times New Roman"/>
          <w:sz w:val="28"/>
          <w:szCs w:val="28"/>
          <w:shd w:val="clear" w:color="auto" w:fill="FFFFFF"/>
        </w:rPr>
        <w:t xml:space="preserve"> «Стратегия творчества «Уолта Диснея»</w:t>
      </w:r>
      <w:r w:rsidRPr="00A208D0">
        <w:rPr>
          <w:rFonts w:ascii="Times New Roman" w:hAnsi="Times New Roman" w:cs="Times New Roman"/>
          <w:b/>
          <w:sz w:val="28"/>
          <w:szCs w:val="28"/>
          <w:shd w:val="clear" w:color="auto" w:fill="FFFFFF"/>
        </w:rPr>
        <w:t xml:space="preserve"> </w:t>
      </w:r>
      <w:r w:rsidRPr="00A208D0">
        <w:rPr>
          <w:rFonts w:ascii="Times New Roman" w:hAnsi="Times New Roman" w:cs="Times New Roman"/>
          <w:sz w:val="28"/>
          <w:szCs w:val="28"/>
          <w:shd w:val="clear" w:color="auto" w:fill="FFFFFF"/>
        </w:rPr>
        <w:t>тем, что дает</w:t>
      </w:r>
      <w:r w:rsidRPr="00A208D0">
        <w:rPr>
          <w:rFonts w:ascii="Times New Roman" w:hAnsi="Times New Roman" w:cs="Times New Roman"/>
          <w:b/>
          <w:sz w:val="28"/>
          <w:szCs w:val="28"/>
          <w:shd w:val="clear" w:color="auto" w:fill="FFFFFF"/>
        </w:rPr>
        <w:t xml:space="preserve"> </w:t>
      </w:r>
      <w:r w:rsidRPr="00A208D0">
        <w:rPr>
          <w:rFonts w:ascii="Times New Roman" w:hAnsi="Times New Roman" w:cs="Times New Roman"/>
          <w:sz w:val="28"/>
          <w:szCs w:val="28"/>
          <w:shd w:val="clear" w:color="auto" w:fill="FFFFFF"/>
        </w:rPr>
        <w:t xml:space="preserve">возможность добавить творчество в процесс обучения, придумывать нестандартные пути решения. Такой подход, я часто использую на уроках обществознания в рамках курса «Экономика» в теме </w:t>
      </w:r>
      <w:r w:rsidRPr="00A208D0">
        <w:rPr>
          <w:rFonts w:ascii="Times New Roman" w:hAnsi="Times New Roman" w:cs="Times New Roman"/>
          <w:sz w:val="28"/>
          <w:szCs w:val="28"/>
          <w:shd w:val="clear" w:color="auto" w:fill="FFFFFF"/>
        </w:rPr>
        <w:lastRenderedPageBreak/>
        <w:t>«Предпринимательство», когда говорим о социальной сфере, или изучаем понятие «Государство».</w:t>
      </w:r>
    </w:p>
    <w:p w:rsidR="004A718C" w:rsidRPr="00A208D0" w:rsidRDefault="004A718C" w:rsidP="004A718C">
      <w:pPr>
        <w:pStyle w:val="p16"/>
        <w:spacing w:before="0" w:beforeAutospacing="0" w:after="0" w:afterAutospacing="0" w:line="240" w:lineRule="atLeast"/>
        <w:rPr>
          <w:sz w:val="28"/>
          <w:szCs w:val="28"/>
        </w:rPr>
      </w:pPr>
      <w:r w:rsidRPr="00A208D0">
        <w:rPr>
          <w:b/>
          <w:sz w:val="28"/>
          <w:szCs w:val="28"/>
        </w:rPr>
        <w:t>На четвертом этапе </w:t>
      </w:r>
      <w:r w:rsidRPr="00A208D0">
        <w:rPr>
          <w:rStyle w:val="s4"/>
          <w:b/>
          <w:sz w:val="28"/>
          <w:szCs w:val="28"/>
        </w:rPr>
        <w:t>«Рефлексивной деятельности»</w:t>
      </w:r>
      <w:r w:rsidRPr="00A208D0">
        <w:rPr>
          <w:rStyle w:val="s4"/>
          <w:sz w:val="28"/>
          <w:szCs w:val="28"/>
        </w:rPr>
        <w:t xml:space="preserve"> дети соотносят </w:t>
      </w:r>
      <w:r w:rsidRPr="00A208D0">
        <w:rPr>
          <w:sz w:val="28"/>
          <w:szCs w:val="28"/>
        </w:rPr>
        <w:t>полученный результат с поставленной целью и проводят самоанализ и самооценку собственной деятельности по выполнению ситуативного задания в рамках изучаемой темы. Результатом является умение анализировать и оценивать успешность своей деятельности.</w:t>
      </w:r>
    </w:p>
    <w:p w:rsidR="004A718C" w:rsidRPr="00A208D0" w:rsidRDefault="004A718C" w:rsidP="004A718C">
      <w:pPr>
        <w:pStyle w:val="a4"/>
        <w:spacing w:line="240" w:lineRule="atLeast"/>
        <w:ind w:firstLine="851"/>
        <w:rPr>
          <w:rFonts w:ascii="Times New Roman" w:eastAsia="PMingLiU" w:hAnsi="Times New Roman"/>
          <w:color w:val="000000" w:themeColor="text1"/>
          <w:sz w:val="28"/>
          <w:szCs w:val="28"/>
        </w:rPr>
      </w:pPr>
      <w:r w:rsidRPr="00A208D0">
        <w:rPr>
          <w:rFonts w:ascii="Times New Roman" w:hAnsi="Times New Roman"/>
          <w:sz w:val="28"/>
          <w:szCs w:val="28"/>
        </w:rPr>
        <w:t xml:space="preserve">Реализуя технологии в своей деятельности, я убедилась в их эффективности. Синтез данных технологий не только обеспечивает условия для формирования предметных результатов, но и способствует развитию информационно – интеллектуальной компетентности школьников. В предметных и </w:t>
      </w:r>
      <w:proofErr w:type="spellStart"/>
      <w:r w:rsidRPr="00A208D0">
        <w:rPr>
          <w:rFonts w:ascii="Times New Roman" w:hAnsi="Times New Roman"/>
          <w:sz w:val="28"/>
          <w:szCs w:val="28"/>
        </w:rPr>
        <w:t>метапредметных</w:t>
      </w:r>
      <w:proofErr w:type="spellEnd"/>
      <w:r w:rsidRPr="00A208D0">
        <w:rPr>
          <w:rFonts w:ascii="Times New Roman" w:hAnsi="Times New Roman"/>
          <w:sz w:val="28"/>
          <w:szCs w:val="28"/>
        </w:rPr>
        <w:t xml:space="preserve"> результатов была достигнута положительная динамика. </w:t>
      </w:r>
      <w:r w:rsidRPr="00A208D0">
        <w:rPr>
          <w:rFonts w:ascii="Times New Roman" w:eastAsia="PMingLiU" w:hAnsi="Times New Roman"/>
          <w:sz w:val="28"/>
          <w:szCs w:val="28"/>
        </w:rPr>
        <w:t>Благодаря выстроенной системе работы были достигнуты положительные результаты в успеваемости обучающихся по истории, обществознанию, основам проектной деятельности. Учащиеся принимают активное участие в олимпиадах, участвуют в муниципальных конкурсах, где занимают призовые места.</w:t>
      </w:r>
    </w:p>
    <w:p w:rsidR="004A718C" w:rsidRPr="00A208D0" w:rsidRDefault="004A718C" w:rsidP="004A718C">
      <w:pPr>
        <w:tabs>
          <w:tab w:val="num" w:pos="720"/>
        </w:tabs>
        <w:spacing w:after="0" w:line="240" w:lineRule="atLeast"/>
        <w:ind w:firstLine="425"/>
        <w:rPr>
          <w:rFonts w:ascii="Times New Roman" w:hAnsi="Times New Roman" w:cs="Times New Roman"/>
          <w:sz w:val="28"/>
          <w:szCs w:val="28"/>
        </w:rPr>
      </w:pPr>
      <w:r w:rsidRPr="00A208D0">
        <w:rPr>
          <w:rFonts w:ascii="Times New Roman" w:hAnsi="Times New Roman" w:cs="Times New Roman"/>
          <w:sz w:val="28"/>
          <w:szCs w:val="28"/>
        </w:rPr>
        <w:t xml:space="preserve">Положительная динамика, наблюдается и при подготовке к Всероссийской олимпиаде школьников по истории, обществознанию. Для меня важны отзывы детей. </w:t>
      </w:r>
    </w:p>
    <w:p w:rsidR="004A718C" w:rsidRPr="00A208D0" w:rsidRDefault="004A718C" w:rsidP="004A718C">
      <w:pPr>
        <w:pStyle w:val="Default"/>
        <w:spacing w:line="240" w:lineRule="atLeast"/>
        <w:ind w:firstLine="426"/>
        <w:rPr>
          <w:rFonts w:ascii="Times New Roman" w:hAnsi="Times New Roman" w:cs="Times New Roman"/>
          <w:sz w:val="28"/>
          <w:szCs w:val="28"/>
        </w:rPr>
      </w:pPr>
      <w:r w:rsidRPr="00A208D0">
        <w:rPr>
          <w:rFonts w:ascii="Times New Roman" w:hAnsi="Times New Roman" w:cs="Times New Roman"/>
          <w:sz w:val="28"/>
          <w:szCs w:val="28"/>
        </w:rPr>
        <w:t xml:space="preserve">Достоинством всех вышеописанных способов является то, что они позволяют ученику развивать не только логическое мышление, причинно-следственное, но и творческое, пространственно-образное, поворот к личностным смыслам учения. </w:t>
      </w:r>
    </w:p>
    <w:p w:rsidR="004A718C" w:rsidRPr="00A208D0" w:rsidRDefault="004A718C" w:rsidP="004A718C">
      <w:pPr>
        <w:pStyle w:val="a4"/>
        <w:spacing w:line="240" w:lineRule="atLeast"/>
        <w:ind w:firstLine="851"/>
        <w:rPr>
          <w:rFonts w:ascii="Times New Roman" w:eastAsia="PMingLiU" w:hAnsi="Times New Roman"/>
          <w:sz w:val="28"/>
          <w:szCs w:val="28"/>
        </w:rPr>
      </w:pPr>
    </w:p>
    <w:p w:rsidR="00237C62" w:rsidRDefault="00237C62"/>
    <w:sectPr w:rsidR="00237C62" w:rsidSect="004A71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75C"/>
    <w:multiLevelType w:val="multilevel"/>
    <w:tmpl w:val="A32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16E82"/>
    <w:multiLevelType w:val="hybridMultilevel"/>
    <w:tmpl w:val="7C66E470"/>
    <w:lvl w:ilvl="0" w:tplc="C28E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4F"/>
    <w:rsid w:val="00237C62"/>
    <w:rsid w:val="004A718C"/>
    <w:rsid w:val="00C1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2C61"/>
  <w15:chartTrackingRefBased/>
  <w15:docId w15:val="{91777A9B-CB50-4F2F-9CB3-65E85934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718C"/>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s5">
    <w:name w:val="s5"/>
    <w:basedOn w:val="a0"/>
    <w:rsid w:val="004A718C"/>
  </w:style>
  <w:style w:type="paragraph" w:styleId="a4">
    <w:name w:val="No Spacing"/>
    <w:link w:val="a5"/>
    <w:uiPriority w:val="1"/>
    <w:qFormat/>
    <w:rsid w:val="004A718C"/>
    <w:pPr>
      <w:spacing w:after="0" w:line="240" w:lineRule="auto"/>
    </w:pPr>
    <w:rPr>
      <w:rFonts w:ascii="Calibri" w:eastAsia="Calibri" w:hAnsi="Calibri" w:cs="Times New Roman"/>
    </w:rPr>
  </w:style>
  <w:style w:type="paragraph" w:customStyle="1" w:styleId="p16">
    <w:name w:val="p16"/>
    <w:basedOn w:val="a"/>
    <w:rsid w:val="004A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A718C"/>
  </w:style>
  <w:style w:type="character" w:customStyle="1" w:styleId="a5">
    <w:name w:val="Без интервала Знак"/>
    <w:basedOn w:val="a0"/>
    <w:link w:val="a4"/>
    <w:uiPriority w:val="1"/>
    <w:locked/>
    <w:rsid w:val="004A71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9975</Characters>
  <Application>Microsoft Office Word</Application>
  <DocSecurity>0</DocSecurity>
  <Lines>83</Lines>
  <Paragraphs>23</Paragraphs>
  <ScaleCrop>false</ScaleCrop>
  <Company>SPecialiST RePack</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2020-05-10T11:03:00Z</dcterms:created>
  <dcterms:modified xsi:type="dcterms:W3CDTF">2020-05-10T11:05:00Z</dcterms:modified>
</cp:coreProperties>
</file>