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52" w:rsidRPr="00B451EB" w:rsidRDefault="007D1452" w:rsidP="007D1452">
      <w:pPr>
        <w:spacing w:line="360" w:lineRule="exact"/>
        <w:ind w:firstLine="851"/>
        <w:jc w:val="both"/>
        <w:rPr>
          <w:szCs w:val="28"/>
        </w:rPr>
      </w:pPr>
      <w:r w:rsidRPr="00B451EB">
        <w:rPr>
          <w:szCs w:val="28"/>
        </w:rPr>
        <w:tab/>
      </w:r>
    </w:p>
    <w:p w:rsidR="007D1452" w:rsidRPr="00B451EB" w:rsidRDefault="007D1452" w:rsidP="007D1452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>ОТЧЕТ</w:t>
      </w:r>
    </w:p>
    <w:p w:rsidR="007D1452" w:rsidRPr="00B451EB" w:rsidRDefault="007D1452" w:rsidP="007D1452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>о реализации программы апробационной деятельности*</w:t>
      </w:r>
    </w:p>
    <w:p w:rsidR="007D1452" w:rsidRPr="00B451EB" w:rsidRDefault="007D1452" w:rsidP="007D1452">
      <w:pPr>
        <w:spacing w:line="0" w:lineRule="atLeast"/>
        <w:ind w:left="-567" w:firstLine="567"/>
        <w:jc w:val="center"/>
        <w:rPr>
          <w:szCs w:val="28"/>
        </w:rPr>
      </w:pPr>
      <w:r w:rsidRPr="00B451EB">
        <w:rPr>
          <w:szCs w:val="28"/>
        </w:rPr>
        <w:t>(ноябрь 2014 года)</w:t>
      </w:r>
    </w:p>
    <w:p w:rsidR="007D1452" w:rsidRPr="00B451EB" w:rsidRDefault="007D1452" w:rsidP="007D1452">
      <w:pPr>
        <w:spacing w:line="0" w:lineRule="atLeast"/>
        <w:ind w:left="-567" w:firstLine="567"/>
        <w:jc w:val="center"/>
        <w:rPr>
          <w:szCs w:val="28"/>
        </w:rPr>
      </w:pPr>
    </w:p>
    <w:p w:rsidR="00980B76" w:rsidRDefault="007D1452" w:rsidP="00C846E2">
      <w:pPr>
        <w:numPr>
          <w:ilvl w:val="0"/>
          <w:numId w:val="1"/>
        </w:numPr>
        <w:tabs>
          <w:tab w:val="left" w:pos="-426"/>
        </w:tabs>
        <w:spacing w:after="200" w:line="0" w:lineRule="atLeast"/>
        <w:ind w:left="-709" w:firstLine="0"/>
        <w:contextualSpacing/>
        <w:jc w:val="both"/>
        <w:rPr>
          <w:szCs w:val="28"/>
        </w:rPr>
      </w:pPr>
      <w:r w:rsidRPr="00B451EB">
        <w:rPr>
          <w:szCs w:val="28"/>
        </w:rPr>
        <w:t>Наименование муниципального района (городского округа)</w:t>
      </w:r>
    </w:p>
    <w:p w:rsidR="007D1452" w:rsidRPr="00980B76" w:rsidRDefault="00980B76" w:rsidP="00C846E2">
      <w:pPr>
        <w:tabs>
          <w:tab w:val="left" w:pos="-426"/>
        </w:tabs>
        <w:spacing w:after="200" w:line="0" w:lineRule="atLeast"/>
        <w:ind w:left="-709"/>
        <w:contextualSpacing/>
        <w:jc w:val="both"/>
        <w:rPr>
          <w:b/>
          <w:szCs w:val="28"/>
        </w:rPr>
      </w:pPr>
      <w:r w:rsidRPr="00980B76">
        <w:rPr>
          <w:b/>
          <w:szCs w:val="28"/>
        </w:rPr>
        <w:t>г. Чайковский</w:t>
      </w:r>
    </w:p>
    <w:p w:rsidR="00980B76" w:rsidRDefault="007D1452" w:rsidP="00C846E2">
      <w:pPr>
        <w:numPr>
          <w:ilvl w:val="0"/>
          <w:numId w:val="1"/>
        </w:numPr>
        <w:tabs>
          <w:tab w:val="left" w:pos="-426"/>
        </w:tabs>
        <w:spacing w:after="200" w:line="0" w:lineRule="atLeast"/>
        <w:ind w:left="-709" w:firstLine="0"/>
        <w:contextualSpacing/>
        <w:jc w:val="both"/>
        <w:rPr>
          <w:szCs w:val="28"/>
        </w:rPr>
      </w:pPr>
      <w:r w:rsidRPr="00B451EB">
        <w:rPr>
          <w:szCs w:val="28"/>
        </w:rPr>
        <w:t xml:space="preserve">Наименование ОУ </w:t>
      </w:r>
    </w:p>
    <w:p w:rsidR="007D1452" w:rsidRPr="00980B76" w:rsidRDefault="00980B76" w:rsidP="00C846E2">
      <w:pPr>
        <w:tabs>
          <w:tab w:val="left" w:pos="-426"/>
        </w:tabs>
        <w:spacing w:after="200" w:line="0" w:lineRule="atLeast"/>
        <w:ind w:left="-709"/>
        <w:contextualSpacing/>
        <w:jc w:val="both"/>
        <w:rPr>
          <w:b/>
          <w:szCs w:val="28"/>
        </w:rPr>
      </w:pPr>
      <w:r w:rsidRPr="00980B76">
        <w:rPr>
          <w:b/>
          <w:szCs w:val="28"/>
        </w:rPr>
        <w:t>Муниципальное автономное общеобразовательное учреждение Гимназия</w:t>
      </w:r>
    </w:p>
    <w:p w:rsidR="00980B76" w:rsidRPr="00980B76" w:rsidRDefault="007D1452" w:rsidP="00C846E2">
      <w:pPr>
        <w:numPr>
          <w:ilvl w:val="0"/>
          <w:numId w:val="1"/>
        </w:numPr>
        <w:tabs>
          <w:tab w:val="left" w:pos="-426"/>
        </w:tabs>
        <w:spacing w:after="200" w:line="0" w:lineRule="atLeast"/>
        <w:ind w:left="-709" w:firstLine="0"/>
        <w:contextualSpacing/>
        <w:jc w:val="both"/>
        <w:rPr>
          <w:b/>
          <w:szCs w:val="28"/>
        </w:rPr>
      </w:pPr>
      <w:r w:rsidRPr="00B451EB">
        <w:rPr>
          <w:szCs w:val="28"/>
        </w:rPr>
        <w:t>Тема программы апробационной деятельности</w:t>
      </w:r>
    </w:p>
    <w:p w:rsidR="007D1452" w:rsidRPr="00980B76" w:rsidRDefault="00980B76" w:rsidP="00B70743">
      <w:pPr>
        <w:ind w:left="-709"/>
        <w:jc w:val="both"/>
        <w:rPr>
          <w:b/>
          <w:szCs w:val="28"/>
        </w:rPr>
      </w:pPr>
      <w:r w:rsidRPr="00980B76">
        <w:rPr>
          <w:b/>
          <w:szCs w:val="28"/>
        </w:rPr>
        <w:t>«Разработка модели индивидуализации образовательного процесса  в условиях введения и реализации ФГОС как возможности расширения пространства личного образования учащихся»</w:t>
      </w:r>
      <w:r w:rsidR="00B70743" w:rsidRPr="00B70743">
        <w:rPr>
          <w:szCs w:val="28"/>
        </w:rPr>
        <w:t>(тема была изменена</w:t>
      </w:r>
      <w:r w:rsidR="00B70743">
        <w:rPr>
          <w:szCs w:val="28"/>
        </w:rPr>
        <w:t xml:space="preserve">: программа была представлена в рамках </w:t>
      </w:r>
      <w:r w:rsidR="00B70743" w:rsidRPr="00B70743">
        <w:rPr>
          <w:szCs w:val="28"/>
        </w:rPr>
        <w:t>краевого конкурса проектов по реализации федерального государственного образовательного стандарта основного общего образования в рамках деятельности образовательных учреждений Пермского края, являющихся апробационными площадками</w:t>
      </w:r>
      <w:r w:rsidR="00B70743">
        <w:rPr>
          <w:szCs w:val="28"/>
        </w:rPr>
        <w:t>, ПГГПУ, 2012 г. Г</w:t>
      </w:r>
      <w:r w:rsidR="00B70743" w:rsidRPr="002D25E6">
        <w:rPr>
          <w:szCs w:val="28"/>
        </w:rPr>
        <w:t>осударственн</w:t>
      </w:r>
      <w:r w:rsidR="00B70743">
        <w:rPr>
          <w:szCs w:val="28"/>
        </w:rPr>
        <w:t>ый</w:t>
      </w:r>
      <w:r w:rsidR="00B70743" w:rsidRPr="002D25E6">
        <w:rPr>
          <w:szCs w:val="28"/>
        </w:rPr>
        <w:t xml:space="preserve"> контракт от 13.06.2012 № К-26/040 на оказание услуг по научно-методическому сопровождению деятельности краевых центров инновационного опыта и апробационных площадок введения федерального государственного образовательного стандарта</w:t>
      </w:r>
      <w:r w:rsidR="00B70743">
        <w:rPr>
          <w:szCs w:val="28"/>
        </w:rPr>
        <w:t>)</w:t>
      </w:r>
    </w:p>
    <w:p w:rsidR="007D1452" w:rsidRPr="00980B76" w:rsidRDefault="007D1452" w:rsidP="00C846E2">
      <w:pPr>
        <w:numPr>
          <w:ilvl w:val="0"/>
          <w:numId w:val="1"/>
        </w:numPr>
        <w:tabs>
          <w:tab w:val="left" w:pos="-426"/>
        </w:tabs>
        <w:spacing w:after="200" w:line="0" w:lineRule="atLeast"/>
        <w:ind w:left="-709" w:firstLine="0"/>
        <w:contextualSpacing/>
        <w:jc w:val="both"/>
        <w:rPr>
          <w:b/>
          <w:szCs w:val="28"/>
        </w:rPr>
      </w:pPr>
      <w:r w:rsidRPr="00B451EB">
        <w:rPr>
          <w:szCs w:val="28"/>
        </w:rPr>
        <w:t xml:space="preserve">Сроки реализации программы </w:t>
      </w:r>
      <w:r w:rsidR="00980B76" w:rsidRPr="00980B76">
        <w:rPr>
          <w:b/>
          <w:szCs w:val="28"/>
        </w:rPr>
        <w:t>2012-2014 г</w:t>
      </w:r>
      <w:r w:rsidR="00F054F4">
        <w:rPr>
          <w:b/>
          <w:szCs w:val="28"/>
        </w:rPr>
        <w:t>.</w:t>
      </w:r>
      <w:r w:rsidR="00980B76" w:rsidRPr="00980B76">
        <w:rPr>
          <w:b/>
          <w:szCs w:val="28"/>
        </w:rPr>
        <w:t>г.</w:t>
      </w:r>
    </w:p>
    <w:p w:rsidR="007D1452" w:rsidRDefault="007D1452" w:rsidP="004256C5">
      <w:pPr>
        <w:numPr>
          <w:ilvl w:val="0"/>
          <w:numId w:val="1"/>
        </w:numPr>
        <w:tabs>
          <w:tab w:val="left" w:pos="-426"/>
        </w:tabs>
        <w:spacing w:after="200" w:line="0" w:lineRule="atLeast"/>
        <w:ind w:left="-709" w:firstLine="0"/>
        <w:contextualSpacing/>
        <w:jc w:val="both"/>
        <w:rPr>
          <w:szCs w:val="28"/>
        </w:rPr>
      </w:pPr>
      <w:r w:rsidRPr="00C846E2">
        <w:rPr>
          <w:szCs w:val="28"/>
        </w:rPr>
        <w:t>Основные действия, предпринятые школой по реализации программы(по форме)</w:t>
      </w:r>
    </w:p>
    <w:p w:rsidR="00185E72" w:rsidRPr="00C846E2" w:rsidRDefault="00185E72" w:rsidP="00185E72">
      <w:pPr>
        <w:tabs>
          <w:tab w:val="left" w:pos="-426"/>
        </w:tabs>
        <w:spacing w:after="200" w:line="0" w:lineRule="atLeast"/>
        <w:ind w:left="-709"/>
        <w:contextualSpacing/>
        <w:jc w:val="both"/>
        <w:rPr>
          <w:szCs w:val="28"/>
        </w:rPr>
      </w:pP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3550"/>
        <w:gridCol w:w="3098"/>
        <w:gridCol w:w="2993"/>
      </w:tblGrid>
      <w:tr w:rsidR="007D1452" w:rsidRPr="006F1962" w:rsidTr="00185E72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452" w:rsidRPr="006F1962" w:rsidRDefault="007D1452" w:rsidP="004E358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452" w:rsidRPr="006F1962" w:rsidRDefault="007D1452" w:rsidP="004E358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Действия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452" w:rsidRPr="006F1962" w:rsidRDefault="007D1452" w:rsidP="004E358F">
            <w:pPr>
              <w:spacing w:line="0" w:lineRule="atLeast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 xml:space="preserve">Предусматривались программой или являлись дополнительными по отношению к программе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452" w:rsidRPr="006F1962" w:rsidRDefault="007D1452" w:rsidP="004E358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Результат (продукт) действий</w:t>
            </w:r>
          </w:p>
        </w:tc>
      </w:tr>
      <w:tr w:rsidR="00185E72" w:rsidRPr="00B451EB" w:rsidTr="00185E72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72" w:rsidRPr="00222BB3" w:rsidRDefault="00185E72" w:rsidP="00185E7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72" w:rsidRPr="00627515" w:rsidRDefault="00185E72" w:rsidP="00185E72">
            <w:pPr>
              <w:pStyle w:val="default"/>
              <w:tabs>
                <w:tab w:val="left" w:pos="33"/>
                <w:tab w:val="left" w:pos="317"/>
              </w:tabs>
            </w:pPr>
            <w:r w:rsidRPr="00627515">
              <w:t>Организация и проведение методических семин</w:t>
            </w:r>
            <w:r>
              <w:t>аров по проблемам введения ФГОС</w:t>
            </w:r>
            <w:r w:rsidRPr="00627515">
              <w:t xml:space="preserve">  - использование деятельностного подхода и соответствующих ему технологий обучения, </w:t>
            </w:r>
          </w:p>
          <w:p w:rsidR="00185E72" w:rsidRPr="00627515" w:rsidRDefault="00185E72" w:rsidP="00185E72">
            <w:pPr>
              <w:pStyle w:val="default"/>
              <w:tabs>
                <w:tab w:val="left" w:pos="33"/>
                <w:tab w:val="left" w:pos="317"/>
              </w:tabs>
            </w:pPr>
            <w:r w:rsidRPr="00627515">
              <w:t>- формирование УУД учащихся  средствами учебного предмета и внеурочной деятельности,              - осуществление внутрипредметной и межпредметной интеграции содержания образования, построение учебно-воспитательного процесса.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72" w:rsidRPr="00627515" w:rsidRDefault="00185E72" w:rsidP="00185E72">
            <w:pPr>
              <w:pStyle w:val="default"/>
            </w:pPr>
            <w:r>
              <w:t xml:space="preserve">В соответствии с техническим заданием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72" w:rsidRPr="00185E72" w:rsidRDefault="00185E72" w:rsidP="00185E7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семинаров</w:t>
            </w:r>
          </w:p>
        </w:tc>
      </w:tr>
      <w:tr w:rsidR="00185E72" w:rsidRPr="00B451EB" w:rsidTr="00185E72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72" w:rsidRPr="00222BB3" w:rsidRDefault="00185E72" w:rsidP="00185E7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72" w:rsidRPr="00627515" w:rsidRDefault="00185E72" w:rsidP="00185E72">
            <w:pPr>
              <w:pStyle w:val="default"/>
              <w:tabs>
                <w:tab w:val="left" w:pos="315"/>
              </w:tabs>
            </w:pPr>
            <w:r w:rsidRPr="00627515">
              <w:t>Разработка рабочих программ краткосрочных курсов по выбору учащихся</w:t>
            </w:r>
          </w:p>
          <w:p w:rsidR="00185E72" w:rsidRPr="00627515" w:rsidRDefault="00185E72" w:rsidP="00185E72">
            <w:pPr>
              <w:pStyle w:val="default"/>
              <w:tabs>
                <w:tab w:val="left" w:pos="315"/>
              </w:tabs>
            </w:pPr>
          </w:p>
          <w:p w:rsidR="00185E72" w:rsidRPr="00627515" w:rsidRDefault="00185E72" w:rsidP="00185E72">
            <w:pPr>
              <w:pStyle w:val="default"/>
              <w:tabs>
                <w:tab w:val="left" w:pos="315"/>
              </w:tabs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72" w:rsidRPr="00627515" w:rsidRDefault="00185E72" w:rsidP="00185E72">
            <w:pPr>
              <w:pStyle w:val="default"/>
            </w:pPr>
            <w:r>
              <w:t>В соответствии с техническим заданием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72" w:rsidRPr="00185E72" w:rsidRDefault="00185E72" w:rsidP="00185E7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85E72">
              <w:rPr>
                <w:sz w:val="24"/>
                <w:szCs w:val="24"/>
              </w:rPr>
              <w:t>Рабочие программы авторских краткосрочных курсов с видеоприложением по их реализации</w:t>
            </w:r>
          </w:p>
        </w:tc>
      </w:tr>
      <w:tr w:rsidR="00185E72" w:rsidRPr="00B451EB" w:rsidTr="00185E72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72" w:rsidRDefault="00185E72" w:rsidP="00185E7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72" w:rsidRPr="00627515" w:rsidRDefault="00185E72" w:rsidP="00185E72">
            <w:pPr>
              <w:pStyle w:val="default"/>
              <w:jc w:val="both"/>
            </w:pPr>
            <w:r w:rsidRPr="00627515">
              <w:t xml:space="preserve">Разработка и проведение  </w:t>
            </w:r>
            <w:r w:rsidRPr="00627515">
              <w:lastRenderedPageBreak/>
              <w:t>уроков в соответствии с требованиями ФГОС (использование деятельностного подхода и соответствующих ему технологий обучения, формирование УУД учащихся  средствами учебного предмета и внеурочной деятельности, осуществление внутрипредметной и межпредметной интеграции содержания образования, построение учебно-воспитательного процесса).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72" w:rsidRPr="00627515" w:rsidRDefault="00185E72" w:rsidP="00185E72">
            <w:pPr>
              <w:pStyle w:val="default"/>
              <w:jc w:val="both"/>
            </w:pPr>
            <w:r>
              <w:lastRenderedPageBreak/>
              <w:t xml:space="preserve">В соответствии с </w:t>
            </w:r>
            <w:r>
              <w:lastRenderedPageBreak/>
              <w:t>техническим заданием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72" w:rsidRPr="00185E72" w:rsidRDefault="00185E72" w:rsidP="00185E7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85E72">
              <w:rPr>
                <w:sz w:val="24"/>
                <w:szCs w:val="24"/>
              </w:rPr>
              <w:lastRenderedPageBreak/>
              <w:t xml:space="preserve">Банк методических </w:t>
            </w:r>
            <w:r w:rsidRPr="00185E72">
              <w:rPr>
                <w:sz w:val="24"/>
                <w:szCs w:val="24"/>
              </w:rPr>
              <w:lastRenderedPageBreak/>
              <w:t>разработок уроков</w:t>
            </w:r>
          </w:p>
        </w:tc>
      </w:tr>
      <w:tr w:rsidR="00185E72" w:rsidRPr="00B451EB" w:rsidTr="00185E72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72" w:rsidRDefault="00185E72" w:rsidP="00185E7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72" w:rsidRPr="00627515" w:rsidRDefault="00185E72" w:rsidP="00185E72">
            <w:pPr>
              <w:pStyle w:val="default"/>
              <w:jc w:val="both"/>
            </w:pPr>
            <w:r w:rsidRPr="00627515">
              <w:t xml:space="preserve">Повышение  профессионального уровня  педагогов в 2013 году </w:t>
            </w:r>
          </w:p>
          <w:p w:rsidR="00185E72" w:rsidRPr="00627515" w:rsidRDefault="00185E72" w:rsidP="00185E72">
            <w:pPr>
              <w:pStyle w:val="default"/>
              <w:jc w:val="both"/>
            </w:pPr>
          </w:p>
          <w:p w:rsidR="00185E72" w:rsidRPr="00627515" w:rsidRDefault="00185E72" w:rsidP="00185E72">
            <w:pPr>
              <w:pStyle w:val="default"/>
              <w:jc w:val="both"/>
            </w:pPr>
          </w:p>
          <w:p w:rsidR="00185E72" w:rsidRPr="00627515" w:rsidRDefault="00185E72" w:rsidP="00185E72">
            <w:pPr>
              <w:pStyle w:val="default"/>
              <w:jc w:val="both"/>
            </w:pPr>
          </w:p>
          <w:p w:rsidR="00185E72" w:rsidRPr="00627515" w:rsidRDefault="00185E72" w:rsidP="00185E72">
            <w:pPr>
              <w:pStyle w:val="default"/>
              <w:jc w:val="both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72" w:rsidRPr="00185E72" w:rsidRDefault="00185E72" w:rsidP="00185E72">
            <w:pPr>
              <w:rPr>
                <w:sz w:val="24"/>
                <w:szCs w:val="24"/>
              </w:rPr>
            </w:pPr>
            <w:r w:rsidRPr="00185E72">
              <w:rPr>
                <w:sz w:val="24"/>
                <w:szCs w:val="24"/>
              </w:rPr>
              <w:t>В соответствии с техническим заданием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72" w:rsidRPr="00185E72" w:rsidRDefault="00185E72" w:rsidP="00185E7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27515">
              <w:rPr>
                <w:sz w:val="24"/>
                <w:szCs w:val="24"/>
              </w:rPr>
              <w:t>Педагогами освоены  теоретико-методологические основы содержания ФГОС и практика   введения. Удостоверения, сертификаты о прохождении курсовой подготовки и обучения на  практикоориентирова</w:t>
            </w:r>
            <w:r>
              <w:rPr>
                <w:sz w:val="24"/>
                <w:szCs w:val="24"/>
              </w:rPr>
              <w:t>нных семинарах по вопросам ФГОС</w:t>
            </w:r>
          </w:p>
        </w:tc>
      </w:tr>
      <w:tr w:rsidR="00185E72" w:rsidRPr="00B451EB" w:rsidTr="00185E72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72" w:rsidRDefault="00185E72" w:rsidP="00185E7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72" w:rsidRPr="00627515" w:rsidRDefault="00185E72" w:rsidP="00185E7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27515">
              <w:rPr>
                <w:bCs/>
                <w:sz w:val="24"/>
                <w:szCs w:val="24"/>
              </w:rPr>
              <w:t>Подготовка статей для Пермского педагогического журнала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72" w:rsidRPr="00185E72" w:rsidRDefault="00185E72" w:rsidP="00185E72">
            <w:pPr>
              <w:rPr>
                <w:sz w:val="24"/>
                <w:szCs w:val="24"/>
              </w:rPr>
            </w:pPr>
            <w:r w:rsidRPr="00185E72">
              <w:rPr>
                <w:sz w:val="24"/>
                <w:szCs w:val="24"/>
              </w:rPr>
              <w:t xml:space="preserve">В соответствии с техническим заданием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72" w:rsidRPr="00185E72" w:rsidRDefault="00185E72" w:rsidP="00185E7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27515">
              <w:rPr>
                <w:sz w:val="24"/>
                <w:szCs w:val="24"/>
              </w:rPr>
              <w:t>Обобщенный опыт реализации иннова</w:t>
            </w:r>
            <w:r>
              <w:rPr>
                <w:sz w:val="24"/>
                <w:szCs w:val="24"/>
              </w:rPr>
              <w:t>ционных образовательных практик</w:t>
            </w:r>
          </w:p>
        </w:tc>
      </w:tr>
      <w:tr w:rsidR="00185E72" w:rsidRPr="00B451EB" w:rsidTr="00185E72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72" w:rsidRDefault="00185E72" w:rsidP="00185E7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72" w:rsidRPr="00627515" w:rsidRDefault="00185E72" w:rsidP="00185E72">
            <w:pPr>
              <w:pStyle w:val="default"/>
              <w:tabs>
                <w:tab w:val="left" w:pos="33"/>
              </w:tabs>
            </w:pPr>
            <w:r w:rsidRPr="00627515">
              <w:t xml:space="preserve">Трансляция опыта апробации                                                                                                                       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72" w:rsidRPr="00185E72" w:rsidRDefault="00185E72" w:rsidP="00185E72">
            <w:pPr>
              <w:rPr>
                <w:sz w:val="24"/>
                <w:szCs w:val="24"/>
              </w:rPr>
            </w:pPr>
            <w:r w:rsidRPr="00185E72">
              <w:rPr>
                <w:sz w:val="24"/>
                <w:szCs w:val="24"/>
              </w:rPr>
              <w:t xml:space="preserve">В соответствии с техническим заданием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E72" w:rsidRPr="00185E72" w:rsidRDefault="00185E72" w:rsidP="00185E7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85E72">
              <w:rPr>
                <w:sz w:val="24"/>
                <w:szCs w:val="24"/>
              </w:rPr>
              <w:t>Электронный сборник методических и дидактических материалов</w:t>
            </w:r>
          </w:p>
        </w:tc>
      </w:tr>
    </w:tbl>
    <w:p w:rsidR="007D1452" w:rsidRPr="00B451EB" w:rsidRDefault="007D1452" w:rsidP="00192CEE">
      <w:pPr>
        <w:spacing w:line="0" w:lineRule="atLeast"/>
        <w:ind w:left="-709"/>
        <w:jc w:val="both"/>
        <w:rPr>
          <w:szCs w:val="28"/>
        </w:rPr>
      </w:pPr>
      <w:r w:rsidRPr="00B451EB">
        <w:rPr>
          <w:szCs w:val="28"/>
        </w:rPr>
        <w:t xml:space="preserve">Действия указываются «крупными блоками». </w:t>
      </w:r>
    </w:p>
    <w:p w:rsidR="007D1452" w:rsidRPr="00B451EB" w:rsidRDefault="007D1452" w:rsidP="00192CEE">
      <w:pPr>
        <w:numPr>
          <w:ilvl w:val="0"/>
          <w:numId w:val="1"/>
        </w:numPr>
        <w:spacing w:after="200" w:line="0" w:lineRule="atLeast"/>
        <w:ind w:left="-709" w:firstLine="142"/>
        <w:contextualSpacing/>
        <w:jc w:val="both"/>
        <w:rPr>
          <w:szCs w:val="28"/>
        </w:rPr>
      </w:pPr>
      <w:r w:rsidRPr="00B451EB">
        <w:rPr>
          <w:szCs w:val="28"/>
        </w:rPr>
        <w:t>Основные продукты апробационной деятельности (дидактические, методические материалы, нормативные документы и т.д.)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"/>
        <w:gridCol w:w="2536"/>
        <w:gridCol w:w="2342"/>
        <w:gridCol w:w="2321"/>
        <w:gridCol w:w="2517"/>
      </w:tblGrid>
      <w:tr w:rsidR="007D1452" w:rsidRPr="006F1962" w:rsidTr="00C846E2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452" w:rsidRPr="006F1962" w:rsidRDefault="007D1452" w:rsidP="004E358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452" w:rsidRPr="006F1962" w:rsidRDefault="007D1452" w:rsidP="004E358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Наименование продукт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452" w:rsidRPr="006F1962" w:rsidRDefault="007D1452" w:rsidP="004E358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Где продукт был представлен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452" w:rsidRPr="006F1962" w:rsidRDefault="007D1452" w:rsidP="004E358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 xml:space="preserve">Кто провел экспертизу продукта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452" w:rsidRPr="006F1962" w:rsidRDefault="007D1452" w:rsidP="004E358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962">
              <w:rPr>
                <w:sz w:val="24"/>
                <w:szCs w:val="24"/>
              </w:rPr>
              <w:t>Размещение продукта на портале ФГОС ООО, сайте школы (указать адрес расположения)*</w:t>
            </w:r>
          </w:p>
        </w:tc>
      </w:tr>
      <w:tr w:rsidR="00980B76" w:rsidRPr="00B451EB" w:rsidTr="00C846E2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76" w:rsidRPr="00980B76" w:rsidRDefault="00B70743" w:rsidP="004E358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0B76">
              <w:rPr>
                <w:sz w:val="24"/>
                <w:szCs w:val="24"/>
              </w:rPr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76" w:rsidRPr="00980B76" w:rsidRDefault="00E91F7F" w:rsidP="00980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  <w:r w:rsidR="00980B76" w:rsidRPr="00980B76">
              <w:rPr>
                <w:sz w:val="24"/>
                <w:szCs w:val="24"/>
              </w:rPr>
              <w:t xml:space="preserve"> семинаров по проблемам введения ФГОС: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76" w:rsidRPr="00E91F7F" w:rsidRDefault="00980B76" w:rsidP="002A26C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76" w:rsidRPr="00980B76" w:rsidRDefault="00980B76" w:rsidP="004E358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76" w:rsidRDefault="00E6770A" w:rsidP="004E358F">
            <w:pPr>
              <w:spacing w:line="0" w:lineRule="atLeast"/>
              <w:jc w:val="both"/>
              <w:rPr>
                <w:sz w:val="24"/>
                <w:szCs w:val="24"/>
                <w:lang w:val="en-US"/>
              </w:rPr>
            </w:pPr>
            <w:hyperlink r:id="rId8" w:history="1">
              <w:r w:rsidR="00481DCA">
                <w:rPr>
                  <w:rStyle w:val="af0"/>
                  <w:sz w:val="24"/>
                  <w:szCs w:val="24"/>
                  <w:lang w:val="en-US"/>
                </w:rPr>
                <w:t>skrab.ru</w:t>
              </w:r>
            </w:hyperlink>
          </w:p>
          <w:p w:rsidR="00B70743" w:rsidRPr="00980B76" w:rsidRDefault="00B70743" w:rsidP="004E358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9D79B9" w:rsidRPr="00B451EB" w:rsidTr="00C846E2">
        <w:trPr>
          <w:trHeight w:val="7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Pr="00980B76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Pr="00980B76" w:rsidRDefault="009D79B9" w:rsidP="009D79B9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980B76">
              <w:rPr>
                <w:sz w:val="24"/>
                <w:szCs w:val="24"/>
              </w:rPr>
              <w:t>«Образовательное событие как средство формирования универсаль</w:t>
            </w:r>
            <w:r w:rsidR="001011A8">
              <w:rPr>
                <w:sz w:val="24"/>
                <w:szCs w:val="24"/>
              </w:rPr>
              <w:t xml:space="preserve">ных учебных действий </w:t>
            </w:r>
            <w:r w:rsidR="001011A8">
              <w:rPr>
                <w:sz w:val="24"/>
                <w:szCs w:val="24"/>
              </w:rPr>
              <w:lastRenderedPageBreak/>
              <w:t>учащихся»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Презентационное мероприятие Университетского округа НИУ ВШЭ</w:t>
            </w:r>
          </w:p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9D79B9" w:rsidRPr="00980B76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Pr="00980B76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НИУ ВШЭ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/>
        </w:tc>
      </w:tr>
      <w:tr w:rsidR="009D79B9" w:rsidRPr="00B451EB" w:rsidTr="00C846E2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Pr="00980B76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Pr="00980B76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80B76">
              <w:rPr>
                <w:sz w:val="24"/>
                <w:szCs w:val="24"/>
              </w:rPr>
              <w:t>«Использование облачных технологий как способ расширения личного образовательного пр</w:t>
            </w:r>
            <w:r w:rsidR="001011A8">
              <w:rPr>
                <w:sz w:val="24"/>
                <w:szCs w:val="24"/>
              </w:rPr>
              <w:t>остранства учащихся и учителей»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Pr="00980B76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Институциональный уровень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Pr="00980B76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ПГГПУ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/>
        </w:tc>
      </w:tr>
      <w:tr w:rsidR="009D79B9" w:rsidRPr="00B451EB" w:rsidTr="00C846E2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Pr="00E91F7F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91F7F">
              <w:rPr>
                <w:sz w:val="24"/>
                <w:szCs w:val="24"/>
              </w:rPr>
              <w:t>«Формирующий подход в оценивании  как эффективное средство индивидуализации образования основной школы»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Институциональный уровень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ПГГПУ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/>
        </w:tc>
      </w:tr>
      <w:tr w:rsidR="009D79B9" w:rsidRPr="00B451EB" w:rsidTr="00C846E2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Pr="00E91F7F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91F7F">
              <w:rPr>
                <w:sz w:val="24"/>
                <w:szCs w:val="24"/>
              </w:rPr>
              <w:t>«Анализ современного урока в соответствии с требованиями ФГОС»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Pr="00980B76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Институциональный уровень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Pr="00980B76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ПГГПУ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E6770A" w:rsidP="009D79B9">
            <w:pPr>
              <w:rPr>
                <w:sz w:val="24"/>
                <w:szCs w:val="24"/>
                <w:lang w:val="en-US"/>
              </w:rPr>
            </w:pPr>
            <w:hyperlink r:id="rId9" w:history="1">
              <w:r w:rsidR="00481DCA">
                <w:rPr>
                  <w:rStyle w:val="af0"/>
                  <w:sz w:val="24"/>
                  <w:szCs w:val="24"/>
                  <w:lang w:val="en-US"/>
                </w:rPr>
                <w:t>skrab.ru</w:t>
              </w:r>
            </w:hyperlink>
          </w:p>
          <w:p w:rsidR="00B70743" w:rsidRDefault="00B70743" w:rsidP="009D79B9"/>
        </w:tc>
      </w:tr>
      <w:tr w:rsidR="009D79B9" w:rsidRPr="00B451EB" w:rsidTr="00C846E2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Pr="00980B76" w:rsidRDefault="00B70743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79B9">
              <w:rPr>
                <w:sz w:val="24"/>
                <w:szCs w:val="24"/>
              </w:rPr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Pr="00C846E2" w:rsidRDefault="009D79B9" w:rsidP="009D79B9">
            <w:pPr>
              <w:pStyle w:val="ad"/>
              <w:tabs>
                <w:tab w:val="center" w:pos="4711"/>
                <w:tab w:val="left" w:pos="6495"/>
              </w:tabs>
              <w:rPr>
                <w:rFonts w:ascii="Times New Roman" w:hAnsi="Times New Roman"/>
                <w:sz w:val="24"/>
                <w:szCs w:val="24"/>
              </w:rPr>
            </w:pPr>
            <w:r w:rsidRPr="00C846E2">
              <w:rPr>
                <w:rFonts w:ascii="Times New Roman" w:hAnsi="Times New Roman"/>
                <w:sz w:val="24"/>
                <w:szCs w:val="24"/>
              </w:rPr>
              <w:t>Банк методических разработок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ФГОС</w:t>
            </w:r>
          </w:p>
          <w:p w:rsidR="009D79B9" w:rsidRPr="00980B76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Pr="00980B76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дидактических и методических материалов (муниципальный, краевой уровень)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ЦИКТ </w:t>
            </w:r>
          </w:p>
          <w:p w:rsidR="009D79B9" w:rsidRPr="00980B76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Чайковский)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E6770A" w:rsidP="009D79B9">
            <w:pPr>
              <w:rPr>
                <w:sz w:val="24"/>
                <w:szCs w:val="24"/>
                <w:lang w:val="en-US"/>
              </w:rPr>
            </w:pPr>
            <w:hyperlink r:id="rId10" w:history="1">
              <w:r w:rsidR="00481DCA">
                <w:rPr>
                  <w:rStyle w:val="af0"/>
                  <w:sz w:val="24"/>
                  <w:szCs w:val="24"/>
                  <w:lang w:val="en-US"/>
                </w:rPr>
                <w:t>skrab.ru</w:t>
              </w:r>
            </w:hyperlink>
          </w:p>
          <w:p w:rsidR="00B70743" w:rsidRDefault="00B70743" w:rsidP="009D79B9"/>
        </w:tc>
      </w:tr>
      <w:tr w:rsidR="009D79B9" w:rsidRPr="00B451EB" w:rsidTr="00C846E2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B70743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79B9">
              <w:rPr>
                <w:sz w:val="24"/>
                <w:szCs w:val="24"/>
              </w:rPr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Pr="00E91F7F" w:rsidRDefault="009D79B9" w:rsidP="009D79B9">
            <w:pPr>
              <w:pStyle w:val="ad"/>
              <w:tabs>
                <w:tab w:val="center" w:pos="4711"/>
                <w:tab w:val="left" w:pos="6495"/>
              </w:tabs>
              <w:rPr>
                <w:rFonts w:ascii="Times New Roman" w:hAnsi="Times New Roman"/>
                <w:sz w:val="24"/>
                <w:szCs w:val="24"/>
              </w:rPr>
            </w:pPr>
            <w:r w:rsidRPr="00E91F7F">
              <w:rPr>
                <w:rFonts w:ascii="Times New Roman" w:hAnsi="Times New Roman"/>
                <w:sz w:val="24"/>
                <w:szCs w:val="24"/>
              </w:rPr>
              <w:t>Сборник программ краткосрочных и элективных курсов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ПГГПУ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ПГГПУ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E6770A" w:rsidP="009D79B9">
            <w:pPr>
              <w:rPr>
                <w:sz w:val="24"/>
                <w:szCs w:val="24"/>
                <w:lang w:val="en-US"/>
              </w:rPr>
            </w:pPr>
            <w:hyperlink r:id="rId11" w:history="1">
              <w:r w:rsidR="00481DCA">
                <w:rPr>
                  <w:rStyle w:val="af0"/>
                  <w:sz w:val="24"/>
                  <w:szCs w:val="24"/>
                  <w:lang w:val="en-US"/>
                </w:rPr>
                <w:t>skrab.ru</w:t>
              </w:r>
            </w:hyperlink>
          </w:p>
          <w:p w:rsidR="00B70743" w:rsidRDefault="00B70743" w:rsidP="009D79B9"/>
        </w:tc>
      </w:tr>
      <w:tr w:rsidR="009D79B9" w:rsidRPr="00B451EB" w:rsidTr="00C846E2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B70743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79B9">
              <w:rPr>
                <w:sz w:val="24"/>
                <w:szCs w:val="24"/>
              </w:rPr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Pr="00E91F7F" w:rsidRDefault="009D79B9" w:rsidP="009D79B9">
            <w:pPr>
              <w:pStyle w:val="ad"/>
              <w:tabs>
                <w:tab w:val="center" w:pos="4711"/>
                <w:tab w:val="left" w:pos="64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F7F">
              <w:rPr>
                <w:rFonts w:ascii="Times New Roman" w:hAnsi="Times New Roman"/>
                <w:sz w:val="24"/>
                <w:szCs w:val="24"/>
              </w:rPr>
              <w:t>Видеоматериалы по реализации краткосрочных и элективных курсов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ПГГПУ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ПГГПУ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E6770A" w:rsidP="009D79B9">
            <w:pPr>
              <w:rPr>
                <w:sz w:val="24"/>
                <w:szCs w:val="24"/>
                <w:lang w:val="en-US"/>
              </w:rPr>
            </w:pPr>
            <w:hyperlink r:id="rId12" w:history="1">
              <w:r w:rsidR="00481DCA">
                <w:rPr>
                  <w:rStyle w:val="af0"/>
                  <w:sz w:val="24"/>
                  <w:szCs w:val="24"/>
                  <w:lang w:val="en-US"/>
                </w:rPr>
                <w:t>skrab.ru</w:t>
              </w:r>
            </w:hyperlink>
          </w:p>
          <w:p w:rsidR="00B70743" w:rsidRDefault="00B70743" w:rsidP="009D79B9"/>
        </w:tc>
      </w:tr>
      <w:tr w:rsidR="009D79B9" w:rsidRPr="00B451EB" w:rsidTr="00C846E2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B70743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D79B9">
              <w:rPr>
                <w:sz w:val="24"/>
                <w:szCs w:val="24"/>
              </w:rPr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Pr="00E91F7F" w:rsidRDefault="009D79B9" w:rsidP="009D79B9">
            <w:pPr>
              <w:pStyle w:val="ad"/>
              <w:tabs>
                <w:tab w:val="center" w:pos="4711"/>
                <w:tab w:val="left" w:pos="64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F7F">
              <w:rPr>
                <w:rFonts w:ascii="Times New Roman" w:hAnsi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91F7F">
              <w:rPr>
                <w:rFonts w:ascii="Times New Roman" w:hAnsi="Times New Roman"/>
                <w:sz w:val="24"/>
                <w:szCs w:val="24"/>
              </w:rPr>
              <w:t xml:space="preserve"> методических и дидактических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ПГГПУ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ПГГПУ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E6770A" w:rsidP="009D79B9">
            <w:pPr>
              <w:rPr>
                <w:sz w:val="24"/>
                <w:szCs w:val="24"/>
                <w:lang w:val="en-US"/>
              </w:rPr>
            </w:pPr>
            <w:hyperlink r:id="rId13" w:history="1">
              <w:r w:rsidR="00481DCA">
                <w:rPr>
                  <w:rStyle w:val="af0"/>
                  <w:sz w:val="24"/>
                  <w:szCs w:val="24"/>
                  <w:lang w:val="en-US"/>
                </w:rPr>
                <w:t>skrab.ru</w:t>
              </w:r>
            </w:hyperlink>
          </w:p>
          <w:p w:rsidR="00B70743" w:rsidRDefault="00B70743" w:rsidP="009D79B9"/>
        </w:tc>
      </w:tr>
      <w:tr w:rsidR="009D79B9" w:rsidRPr="00B451EB" w:rsidTr="00C846E2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Pr="00E91F7F" w:rsidRDefault="009D79B9" w:rsidP="009D79B9">
            <w:pPr>
              <w:pStyle w:val="ad"/>
              <w:tabs>
                <w:tab w:val="center" w:pos="4711"/>
                <w:tab w:val="left" w:pos="64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F7F">
              <w:rPr>
                <w:rFonts w:ascii="Times New Roman" w:hAnsi="Times New Roman"/>
                <w:sz w:val="24"/>
                <w:szCs w:val="24"/>
              </w:rPr>
              <w:t>«Индивидуализации образовательного процесса  в условиях введения и реализации ФГОС как возможности расширения пространства личного образования учащихся»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ПГГПУ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ПГГПУ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/>
        </w:tc>
      </w:tr>
      <w:tr w:rsidR="009D79B9" w:rsidRPr="00B451EB" w:rsidTr="00C846E2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Pr="00E91F7F" w:rsidRDefault="009D79B9" w:rsidP="009D79B9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192CEE">
              <w:rPr>
                <w:bCs/>
                <w:sz w:val="24"/>
                <w:szCs w:val="24"/>
              </w:rPr>
              <w:t xml:space="preserve">«Обеспечение качества образования в современной школе в контексте </w:t>
            </w:r>
            <w:r w:rsidRPr="00192CEE">
              <w:rPr>
                <w:bCs/>
                <w:sz w:val="24"/>
                <w:szCs w:val="24"/>
              </w:rPr>
              <w:lastRenderedPageBreak/>
              <w:t>требований ФГОС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ПГГПУ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ПГГПУ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/>
        </w:tc>
      </w:tr>
      <w:tr w:rsidR="009D79B9" w:rsidRPr="00B451EB" w:rsidTr="00C846E2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Pr="00F054F4" w:rsidRDefault="009D79B9" w:rsidP="009D79B9">
            <w:pPr>
              <w:tabs>
                <w:tab w:val="left" w:pos="405"/>
              </w:tabs>
              <w:rPr>
                <w:bCs/>
                <w:sz w:val="24"/>
                <w:szCs w:val="24"/>
              </w:rPr>
            </w:pPr>
            <w:r w:rsidRPr="00F054F4">
              <w:rPr>
                <w:bCs/>
                <w:sz w:val="24"/>
                <w:szCs w:val="24"/>
              </w:rPr>
              <w:t>Образовательные события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ПГГПУ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ПГГПУ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/>
        </w:tc>
      </w:tr>
      <w:tr w:rsidR="009D79B9" w:rsidRPr="00B451EB" w:rsidTr="00C846E2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B70743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D79B9">
              <w:rPr>
                <w:sz w:val="24"/>
                <w:szCs w:val="24"/>
              </w:rPr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Pr="00192CEE" w:rsidRDefault="009D79B9" w:rsidP="009D79B9">
            <w:pPr>
              <w:pStyle w:val="ad"/>
              <w:tabs>
                <w:tab w:val="center" w:pos="4711"/>
                <w:tab w:val="left" w:pos="64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CEE">
              <w:rPr>
                <w:rFonts w:ascii="Times New Roman" w:hAnsi="Times New Roman"/>
                <w:bCs/>
                <w:sz w:val="24"/>
                <w:szCs w:val="24"/>
              </w:rPr>
              <w:t>Статьи в Пермский педагогический журнал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ПГГПУ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ПГГПУ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E6770A" w:rsidP="009D79B9">
            <w:pPr>
              <w:rPr>
                <w:sz w:val="24"/>
                <w:szCs w:val="24"/>
                <w:lang w:val="en-US"/>
              </w:rPr>
            </w:pPr>
            <w:hyperlink r:id="rId14" w:history="1">
              <w:r w:rsidR="00481DCA">
                <w:rPr>
                  <w:rStyle w:val="af0"/>
                  <w:sz w:val="24"/>
                  <w:szCs w:val="24"/>
                  <w:lang w:val="en-US"/>
                </w:rPr>
                <w:t>skrab</w:t>
              </w:r>
              <w:bookmarkStart w:id="0" w:name="_GoBack"/>
              <w:bookmarkEnd w:id="0"/>
              <w:r w:rsidR="00481DCA">
                <w:rPr>
                  <w:rStyle w:val="af0"/>
                  <w:sz w:val="24"/>
                  <w:szCs w:val="24"/>
                  <w:lang w:val="en-US"/>
                </w:rPr>
                <w:t>.ru</w:t>
              </w:r>
            </w:hyperlink>
          </w:p>
          <w:p w:rsidR="00B70743" w:rsidRDefault="00B70743" w:rsidP="009D79B9"/>
        </w:tc>
      </w:tr>
      <w:tr w:rsidR="009D79B9" w:rsidRPr="00B451EB" w:rsidTr="00C846E2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B70743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D79B9">
              <w:rPr>
                <w:sz w:val="24"/>
                <w:szCs w:val="24"/>
              </w:rPr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Pr="00192CEE" w:rsidRDefault="009D79B9" w:rsidP="009D79B9">
            <w:pPr>
              <w:pStyle w:val="ad"/>
              <w:tabs>
                <w:tab w:val="center" w:pos="4711"/>
                <w:tab w:val="left" w:pos="649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Программы методической конференции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ПГГПУ,</w:t>
            </w:r>
          </w:p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Университетский округ НИУ ВШЭ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ПГГПУ,</w:t>
            </w:r>
          </w:p>
          <w:p w:rsidR="009D79B9" w:rsidRDefault="009D79B9" w:rsidP="009D79B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Университетский округ НИУ ВШЭ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9B9" w:rsidRPr="00B70743" w:rsidRDefault="00E6770A" w:rsidP="009D79B9">
            <w:pPr>
              <w:rPr>
                <w:sz w:val="24"/>
                <w:szCs w:val="24"/>
              </w:rPr>
            </w:pPr>
            <w:hyperlink r:id="rId15" w:history="1">
              <w:r w:rsidR="00481DCA">
                <w:rPr>
                  <w:rStyle w:val="af0"/>
                  <w:sz w:val="24"/>
                  <w:szCs w:val="24"/>
                  <w:lang w:val="en-US"/>
                </w:rPr>
                <w:t>skrab</w:t>
              </w:r>
              <w:r w:rsidR="00481DCA" w:rsidRPr="0090379A">
                <w:rPr>
                  <w:rStyle w:val="af0"/>
                  <w:sz w:val="24"/>
                  <w:szCs w:val="24"/>
                </w:rPr>
                <w:t>.</w:t>
              </w:r>
              <w:r w:rsidR="00481DCA">
                <w:rPr>
                  <w:rStyle w:val="af0"/>
                  <w:sz w:val="24"/>
                  <w:szCs w:val="24"/>
                  <w:lang w:val="en-US"/>
                </w:rPr>
                <w:t>ru</w:t>
              </w:r>
            </w:hyperlink>
          </w:p>
          <w:p w:rsidR="00B70743" w:rsidRDefault="00B70743" w:rsidP="009D79B9">
            <w:r>
              <w:rPr>
                <w:sz w:val="24"/>
                <w:szCs w:val="24"/>
              </w:rPr>
              <w:t>Университетский округ НИУ ВШЭ</w:t>
            </w:r>
          </w:p>
        </w:tc>
      </w:tr>
    </w:tbl>
    <w:p w:rsidR="00185E72" w:rsidRDefault="00185E72" w:rsidP="00185E72">
      <w:pPr>
        <w:tabs>
          <w:tab w:val="left" w:pos="-284"/>
        </w:tabs>
        <w:spacing w:after="200" w:line="0" w:lineRule="atLeast"/>
        <w:ind w:left="-709"/>
        <w:contextualSpacing/>
        <w:jc w:val="both"/>
        <w:rPr>
          <w:szCs w:val="28"/>
        </w:rPr>
      </w:pPr>
    </w:p>
    <w:p w:rsidR="007D1452" w:rsidRPr="00B451EB" w:rsidRDefault="007D1452" w:rsidP="00F054F4">
      <w:pPr>
        <w:numPr>
          <w:ilvl w:val="0"/>
          <w:numId w:val="1"/>
        </w:numPr>
        <w:tabs>
          <w:tab w:val="left" w:pos="-284"/>
        </w:tabs>
        <w:spacing w:after="200" w:line="0" w:lineRule="atLeast"/>
        <w:ind w:left="-709" w:firstLine="0"/>
        <w:contextualSpacing/>
        <w:jc w:val="both"/>
        <w:rPr>
          <w:szCs w:val="28"/>
        </w:rPr>
      </w:pPr>
      <w:r w:rsidRPr="00B451EB">
        <w:rPr>
          <w:szCs w:val="28"/>
        </w:rPr>
        <w:t xml:space="preserve">Перспективы продолжения апробационной деятельности </w:t>
      </w:r>
    </w:p>
    <w:p w:rsidR="00F054F4" w:rsidRDefault="007D1452" w:rsidP="00F054F4">
      <w:pPr>
        <w:tabs>
          <w:tab w:val="left" w:pos="-284"/>
        </w:tabs>
        <w:spacing w:line="0" w:lineRule="atLeast"/>
        <w:ind w:left="-709"/>
        <w:jc w:val="both"/>
        <w:rPr>
          <w:szCs w:val="28"/>
        </w:rPr>
      </w:pPr>
      <w:r w:rsidRPr="00B451EB">
        <w:rPr>
          <w:szCs w:val="28"/>
        </w:rPr>
        <w:t>Тема программы</w:t>
      </w:r>
      <w:r w:rsidR="00F054F4" w:rsidRPr="00F054F4">
        <w:rPr>
          <w:b/>
          <w:szCs w:val="28"/>
        </w:rPr>
        <w:t>«Формирование оценочной самостоятельности школьников в урочной и внеурочной деятельности в условиях введения и реализации ФГОС»</w:t>
      </w:r>
    </w:p>
    <w:p w:rsidR="007D1452" w:rsidRPr="00F054F4" w:rsidRDefault="007D1452" w:rsidP="00F054F4">
      <w:pPr>
        <w:tabs>
          <w:tab w:val="left" w:pos="-284"/>
        </w:tabs>
        <w:spacing w:line="0" w:lineRule="atLeast"/>
        <w:ind w:left="-709"/>
        <w:jc w:val="both"/>
        <w:rPr>
          <w:b/>
          <w:szCs w:val="28"/>
        </w:rPr>
      </w:pPr>
      <w:r w:rsidRPr="00B451EB">
        <w:rPr>
          <w:szCs w:val="28"/>
        </w:rPr>
        <w:t>Сроки реализации программы</w:t>
      </w:r>
      <w:r w:rsidR="00F054F4" w:rsidRPr="00F054F4">
        <w:rPr>
          <w:b/>
          <w:szCs w:val="28"/>
        </w:rPr>
        <w:t>2015-2016 г.г.</w:t>
      </w:r>
    </w:p>
    <w:p w:rsidR="00185E72" w:rsidRDefault="00185E72" w:rsidP="00F054F4">
      <w:pPr>
        <w:tabs>
          <w:tab w:val="left" w:pos="-284"/>
        </w:tabs>
        <w:spacing w:line="0" w:lineRule="atLeast"/>
        <w:ind w:left="-709"/>
        <w:jc w:val="both"/>
        <w:rPr>
          <w:szCs w:val="28"/>
        </w:rPr>
      </w:pPr>
    </w:p>
    <w:p w:rsidR="007D1452" w:rsidRPr="00B451EB" w:rsidRDefault="007D1452" w:rsidP="00F054F4">
      <w:pPr>
        <w:tabs>
          <w:tab w:val="left" w:pos="-284"/>
        </w:tabs>
        <w:spacing w:line="0" w:lineRule="atLeast"/>
        <w:ind w:left="-709"/>
        <w:jc w:val="both"/>
        <w:rPr>
          <w:szCs w:val="28"/>
        </w:rPr>
      </w:pPr>
      <w:r w:rsidRPr="00B451EB">
        <w:rPr>
          <w:szCs w:val="28"/>
        </w:rPr>
        <w:t>Основные действия, которые предполагает осуществить школа в рамках апробационной деятельности</w:t>
      </w:r>
      <w:r w:rsidR="00F054F4">
        <w:rPr>
          <w:szCs w:val="28"/>
        </w:rPr>
        <w:t>: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3842"/>
        <w:gridCol w:w="2410"/>
        <w:gridCol w:w="3367"/>
      </w:tblGrid>
      <w:tr w:rsidR="007D1452" w:rsidRPr="00B451EB" w:rsidTr="004E358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452" w:rsidRPr="00B451EB" w:rsidRDefault="007D1452" w:rsidP="004E358F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452" w:rsidRPr="00C42CE3" w:rsidRDefault="007D1452" w:rsidP="004E358F">
            <w:pPr>
              <w:spacing w:line="0" w:lineRule="atLeast"/>
              <w:jc w:val="both"/>
              <w:rPr>
                <w:szCs w:val="28"/>
              </w:rPr>
            </w:pPr>
            <w:r w:rsidRPr="00C42CE3">
              <w:rPr>
                <w:szCs w:val="28"/>
              </w:rPr>
              <w:t xml:space="preserve">Основные действия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452" w:rsidRPr="00C42CE3" w:rsidRDefault="007D1452" w:rsidP="004E358F">
            <w:pPr>
              <w:spacing w:line="0" w:lineRule="atLeast"/>
              <w:jc w:val="both"/>
              <w:rPr>
                <w:szCs w:val="28"/>
              </w:rPr>
            </w:pPr>
            <w:r w:rsidRPr="00C42CE3">
              <w:rPr>
                <w:szCs w:val="28"/>
              </w:rPr>
              <w:t>Сроки реализации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452" w:rsidRPr="00C42CE3" w:rsidRDefault="007D1452" w:rsidP="004E358F">
            <w:pPr>
              <w:spacing w:line="0" w:lineRule="atLeast"/>
              <w:jc w:val="both"/>
              <w:rPr>
                <w:szCs w:val="28"/>
              </w:rPr>
            </w:pPr>
            <w:r w:rsidRPr="00C42CE3">
              <w:rPr>
                <w:szCs w:val="28"/>
              </w:rPr>
              <w:t>Результат (продукт)</w:t>
            </w:r>
          </w:p>
        </w:tc>
      </w:tr>
      <w:tr w:rsidR="005C680D" w:rsidRPr="00B451EB" w:rsidTr="004E358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80D" w:rsidRPr="005C680D" w:rsidRDefault="005C680D" w:rsidP="005C680D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C68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80D" w:rsidRPr="005C680D" w:rsidRDefault="005C680D" w:rsidP="005C680D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C680D">
              <w:rPr>
                <w:color w:val="000000"/>
                <w:sz w:val="24"/>
                <w:szCs w:val="24"/>
              </w:rPr>
              <w:t>Выявление сущности оценочной самостоятельности учащихся в ходе проектной и исследовательской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80D" w:rsidRDefault="005C680D" w:rsidP="005C680D">
            <w:pPr>
              <w:jc w:val="center"/>
            </w:pPr>
            <w:r w:rsidRPr="00CE5113">
              <w:rPr>
                <w:sz w:val="24"/>
                <w:szCs w:val="24"/>
              </w:rPr>
              <w:t>2015-2016 гг.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80D" w:rsidRPr="00C42CE3" w:rsidRDefault="005C680D" w:rsidP="005C680D">
            <w:pPr>
              <w:pStyle w:val="ae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критерии оценивания проектной и исследовательской работы учащегося, оценочный лист «Уровни качества проектной и исследовательской работы».</w:t>
            </w:r>
          </w:p>
        </w:tc>
      </w:tr>
      <w:tr w:rsidR="005C680D" w:rsidRPr="00B451EB" w:rsidTr="004E358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80D" w:rsidRPr="005C680D" w:rsidRDefault="005C680D" w:rsidP="005C680D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C68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80D" w:rsidRPr="005C680D" w:rsidRDefault="005C680D" w:rsidP="005C680D">
            <w:pPr>
              <w:pStyle w:val="af"/>
              <w:shd w:val="clear" w:color="auto" w:fill="FFFFFF"/>
              <w:spacing w:after="0"/>
              <w:jc w:val="both"/>
            </w:pPr>
            <w:r w:rsidRPr="005C680D">
              <w:rPr>
                <w:color w:val="000000"/>
              </w:rPr>
              <w:t xml:space="preserve">Разработка и теоретическое обоснование критериев и показателей развития оценочной самостоятельности школьников.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80D" w:rsidRDefault="005C680D" w:rsidP="005C680D">
            <w:pPr>
              <w:jc w:val="center"/>
            </w:pPr>
            <w:r w:rsidRPr="00CE5113">
              <w:rPr>
                <w:sz w:val="24"/>
                <w:szCs w:val="24"/>
              </w:rPr>
              <w:t>2015-2016 гг.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80D" w:rsidRPr="00C42CE3" w:rsidRDefault="005C680D" w:rsidP="005C680D">
            <w:pPr>
              <w:pStyle w:val="ae"/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программы учебных курсов «Технология проектной деятельности» (5-6 класс) и «Технология исследовательской деятельности» (7-8 класс) с включением диагностического блока (листы самооценки учащихся).</w:t>
            </w:r>
          </w:p>
        </w:tc>
      </w:tr>
      <w:tr w:rsidR="005C680D" w:rsidRPr="00B451EB" w:rsidTr="004E358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80D" w:rsidRPr="005C680D" w:rsidRDefault="005C680D" w:rsidP="005C680D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C680D">
              <w:rPr>
                <w:sz w:val="24"/>
                <w:szCs w:val="24"/>
              </w:rPr>
              <w:t>3.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80D" w:rsidRDefault="005C680D" w:rsidP="005C680D">
            <w:pPr>
              <w:pStyle w:val="af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5C680D">
              <w:rPr>
                <w:color w:val="000000"/>
              </w:rPr>
              <w:t xml:space="preserve">Разработка методики развития оценочной самостоятельности учащихся, в основание которой положена стратегия критериальной оценки результатов учебной деятельности школьников. </w:t>
            </w:r>
          </w:p>
          <w:p w:rsidR="005C680D" w:rsidRPr="005C680D" w:rsidRDefault="005C680D" w:rsidP="005C680D">
            <w:pPr>
              <w:pStyle w:val="af"/>
              <w:shd w:val="clear" w:color="auto" w:fill="FFFFFF"/>
              <w:spacing w:after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80D" w:rsidRDefault="005C680D" w:rsidP="005C680D">
            <w:pPr>
              <w:jc w:val="center"/>
            </w:pPr>
            <w:r w:rsidRPr="00CE5113">
              <w:rPr>
                <w:sz w:val="24"/>
                <w:szCs w:val="24"/>
              </w:rPr>
              <w:t>2015-2016 гг.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80D" w:rsidRPr="00C42CE3" w:rsidRDefault="005C680D" w:rsidP="005C680D">
            <w:pPr>
              <w:pStyle w:val="ae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сценарии образовательных событий, проводимых в рамках учебных курсов «Технология проектной деятельности» и «Технология исследовательской деятельности», а также сценарии внеурочных событий по формированию проектных и исследовательских компетенций учащихся.</w:t>
            </w:r>
          </w:p>
        </w:tc>
      </w:tr>
      <w:tr w:rsidR="005C680D" w:rsidRPr="00B451EB" w:rsidTr="004E358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80D" w:rsidRPr="005C680D" w:rsidRDefault="005C680D" w:rsidP="005C680D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C680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80D" w:rsidRPr="005C680D" w:rsidRDefault="005C680D" w:rsidP="005C680D">
            <w:pPr>
              <w:pStyle w:val="af"/>
              <w:shd w:val="clear" w:color="auto" w:fill="FFFFFF"/>
              <w:spacing w:after="0"/>
              <w:jc w:val="both"/>
            </w:pPr>
            <w:r w:rsidRPr="005C680D">
              <w:rPr>
                <w:color w:val="000000"/>
              </w:rPr>
              <w:t>Проведение апробация методики развития оценочной самостоятельности учащихся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80D" w:rsidRDefault="005C680D" w:rsidP="005C680D">
            <w:pPr>
              <w:jc w:val="center"/>
            </w:pPr>
            <w:r w:rsidRPr="00CE5113">
              <w:rPr>
                <w:sz w:val="24"/>
                <w:szCs w:val="24"/>
              </w:rPr>
              <w:t>2015-2016 гг.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80D" w:rsidRPr="00C42CE3" w:rsidRDefault="005C680D" w:rsidP="005C680D">
            <w:pPr>
              <w:pStyle w:val="ae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план внутришкольного мониторинга предметных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метапредметных результатов учащихся.</w:t>
            </w:r>
          </w:p>
        </w:tc>
      </w:tr>
      <w:tr w:rsidR="005C680D" w:rsidRPr="00B451EB" w:rsidTr="004E358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80D" w:rsidRPr="005C680D" w:rsidRDefault="005C680D" w:rsidP="005C680D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C680D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80D" w:rsidRPr="005C680D" w:rsidRDefault="005C680D" w:rsidP="005C680D">
            <w:pPr>
              <w:pStyle w:val="af"/>
              <w:shd w:val="clear" w:color="auto" w:fill="FFFFFF"/>
              <w:spacing w:after="0"/>
              <w:jc w:val="both"/>
            </w:pPr>
            <w:r w:rsidRPr="005C680D">
              <w:rPr>
                <w:color w:val="000000"/>
              </w:rPr>
              <w:t xml:space="preserve">Выявление эффектов использования методики развития оценочной самостоятельности учащихся, а также пути ее внедрения в практику работы школы.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80D" w:rsidRDefault="005C680D" w:rsidP="005C680D">
            <w:pPr>
              <w:jc w:val="center"/>
            </w:pPr>
            <w:r w:rsidRPr="00CE5113">
              <w:rPr>
                <w:sz w:val="24"/>
                <w:szCs w:val="24"/>
              </w:rPr>
              <w:t>2015-2016 гг.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80D" w:rsidRDefault="005C680D" w:rsidP="005C680D">
            <w:pPr>
              <w:pStyle w:val="ae"/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пакет нормативных документов, регламентирующих оценочную деятельность учащихся.</w:t>
            </w:r>
          </w:p>
          <w:p w:rsidR="005C680D" w:rsidRPr="00C42CE3" w:rsidRDefault="005C680D" w:rsidP="005C680D">
            <w:pPr>
              <w:spacing w:line="0" w:lineRule="atLeast"/>
              <w:jc w:val="both"/>
              <w:rPr>
                <w:szCs w:val="28"/>
              </w:rPr>
            </w:pPr>
          </w:p>
        </w:tc>
      </w:tr>
      <w:tr w:rsidR="005C680D" w:rsidRPr="00B451EB" w:rsidTr="00ED4159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80D" w:rsidRPr="005C680D" w:rsidRDefault="005C680D" w:rsidP="005C680D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80D" w:rsidRPr="005C680D" w:rsidRDefault="005C680D" w:rsidP="005C680D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C680D">
              <w:rPr>
                <w:color w:val="000000"/>
                <w:sz w:val="24"/>
                <w:szCs w:val="24"/>
              </w:rPr>
              <w:t>Определен</w:t>
            </w:r>
            <w:r>
              <w:rPr>
                <w:color w:val="000000"/>
                <w:sz w:val="24"/>
                <w:szCs w:val="24"/>
              </w:rPr>
              <w:t>ие</w:t>
            </w:r>
            <w:r w:rsidRPr="005C680D">
              <w:rPr>
                <w:color w:val="000000"/>
                <w:sz w:val="24"/>
                <w:szCs w:val="24"/>
              </w:rPr>
              <w:t xml:space="preserve"> подход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5C680D">
              <w:rPr>
                <w:color w:val="000000"/>
                <w:sz w:val="24"/>
                <w:szCs w:val="24"/>
              </w:rPr>
              <w:t xml:space="preserve"> к системе подготовки учителей по формированию оценочной самостоятельности учащихся.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80D" w:rsidRPr="005C680D" w:rsidRDefault="005C680D" w:rsidP="005C680D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680D">
              <w:rPr>
                <w:sz w:val="24"/>
                <w:szCs w:val="24"/>
              </w:rPr>
              <w:t>2015-2016 гг.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80D" w:rsidRPr="00B451EB" w:rsidRDefault="005C680D" w:rsidP="005C680D">
            <w:pPr>
              <w:pStyle w:val="ae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Calibri" w:hAnsi="Calibri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рекомендации для учителей по системе оценивания предметных и метапредметных результатов учащихся.</w:t>
            </w:r>
          </w:p>
        </w:tc>
      </w:tr>
    </w:tbl>
    <w:p w:rsidR="00185E72" w:rsidRDefault="00185E72" w:rsidP="00F054F4">
      <w:pPr>
        <w:spacing w:line="0" w:lineRule="atLeast"/>
        <w:ind w:left="-709"/>
        <w:contextualSpacing/>
        <w:jc w:val="both"/>
        <w:rPr>
          <w:szCs w:val="28"/>
        </w:rPr>
      </w:pPr>
    </w:p>
    <w:p w:rsidR="007D1452" w:rsidRPr="00B451EB" w:rsidRDefault="007D1452" w:rsidP="007D1452">
      <w:pPr>
        <w:spacing w:line="0" w:lineRule="atLeast"/>
        <w:contextualSpacing/>
        <w:jc w:val="both"/>
        <w:rPr>
          <w:sz w:val="22"/>
          <w:szCs w:val="22"/>
        </w:rPr>
      </w:pPr>
    </w:p>
    <w:p w:rsidR="00F054F4" w:rsidRDefault="00F054F4" w:rsidP="007D1452">
      <w:pPr>
        <w:spacing w:line="0" w:lineRule="atLeast"/>
        <w:contextualSpacing/>
        <w:jc w:val="both"/>
        <w:rPr>
          <w:szCs w:val="28"/>
        </w:rPr>
      </w:pPr>
    </w:p>
    <w:p w:rsidR="00F054F4" w:rsidRDefault="00F054F4" w:rsidP="007D1452">
      <w:pPr>
        <w:spacing w:line="0" w:lineRule="atLeast"/>
        <w:contextualSpacing/>
        <w:jc w:val="both"/>
        <w:rPr>
          <w:szCs w:val="28"/>
        </w:rPr>
      </w:pPr>
    </w:p>
    <w:p w:rsidR="007D1452" w:rsidRDefault="007D1452" w:rsidP="00F054F4">
      <w:pPr>
        <w:spacing w:line="0" w:lineRule="atLeast"/>
        <w:ind w:left="-567"/>
        <w:contextualSpacing/>
      </w:pPr>
      <w:r w:rsidRPr="006F1962">
        <w:rPr>
          <w:szCs w:val="28"/>
        </w:rPr>
        <w:t xml:space="preserve">Директор </w:t>
      </w:r>
      <w:r w:rsidR="00F054F4">
        <w:rPr>
          <w:szCs w:val="28"/>
        </w:rPr>
        <w:t xml:space="preserve">МАОУ Гимназия г. Чайковский           </w:t>
      </w:r>
      <w:r w:rsidRPr="006F1962">
        <w:rPr>
          <w:szCs w:val="28"/>
        </w:rPr>
        <w:tab/>
      </w:r>
      <w:r w:rsidRPr="006F1962">
        <w:rPr>
          <w:szCs w:val="28"/>
        </w:rPr>
        <w:tab/>
      </w:r>
      <w:r w:rsidR="00F054F4">
        <w:rPr>
          <w:szCs w:val="28"/>
        </w:rPr>
        <w:t>М.В. Русинова</w:t>
      </w:r>
    </w:p>
    <w:p w:rsidR="00D13EAD" w:rsidRDefault="00D13EAD"/>
    <w:sectPr w:rsidR="00D13EAD" w:rsidSect="00D03E28">
      <w:headerReference w:type="even" r:id="rId16"/>
      <w:headerReference w:type="default" r:id="rId17"/>
      <w:footerReference w:type="default" r:id="rId18"/>
      <w:footerReference w:type="first" r:id="rId19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B26" w:rsidRDefault="00840B26">
      <w:r>
        <w:separator/>
      </w:r>
    </w:p>
  </w:endnote>
  <w:endnote w:type="continuationSeparator" w:id="1">
    <w:p w:rsidR="00840B26" w:rsidRDefault="00840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28" w:rsidRDefault="00840B26">
    <w:pPr>
      <w:pStyle w:val="a9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28" w:rsidRDefault="00840B26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B26" w:rsidRDefault="00840B26">
      <w:r>
        <w:separator/>
      </w:r>
    </w:p>
  </w:footnote>
  <w:footnote w:type="continuationSeparator" w:id="1">
    <w:p w:rsidR="00840B26" w:rsidRDefault="00840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28" w:rsidRDefault="00E6770A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D145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03E28" w:rsidRDefault="00840B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28" w:rsidRDefault="00E6770A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D145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379A">
      <w:rPr>
        <w:rStyle w:val="ab"/>
        <w:noProof/>
      </w:rPr>
      <w:t>5</w:t>
    </w:r>
    <w:r>
      <w:rPr>
        <w:rStyle w:val="ab"/>
      </w:rPr>
      <w:fldChar w:fldCharType="end"/>
    </w:r>
  </w:p>
  <w:p w:rsidR="00D03E28" w:rsidRDefault="00840B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138B"/>
    <w:multiLevelType w:val="hybridMultilevel"/>
    <w:tmpl w:val="890C1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461AE"/>
    <w:multiLevelType w:val="hybridMultilevel"/>
    <w:tmpl w:val="2212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A78D5"/>
    <w:multiLevelType w:val="hybridMultilevel"/>
    <w:tmpl w:val="2212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07285"/>
    <w:multiLevelType w:val="hybridMultilevel"/>
    <w:tmpl w:val="A030017A"/>
    <w:lvl w:ilvl="0" w:tplc="1B8A0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82039"/>
    <w:multiLevelType w:val="hybridMultilevel"/>
    <w:tmpl w:val="FE8E5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75AA3"/>
    <w:multiLevelType w:val="hybridMultilevel"/>
    <w:tmpl w:val="2212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452"/>
    <w:rsid w:val="00080B09"/>
    <w:rsid w:val="001011A8"/>
    <w:rsid w:val="00185E72"/>
    <w:rsid w:val="00192CEE"/>
    <w:rsid w:val="00222BB3"/>
    <w:rsid w:val="002A26C9"/>
    <w:rsid w:val="00481DCA"/>
    <w:rsid w:val="00512542"/>
    <w:rsid w:val="005C680D"/>
    <w:rsid w:val="007D1452"/>
    <w:rsid w:val="00840B26"/>
    <w:rsid w:val="0090379A"/>
    <w:rsid w:val="00980B76"/>
    <w:rsid w:val="009D79B9"/>
    <w:rsid w:val="00B70743"/>
    <w:rsid w:val="00C846E2"/>
    <w:rsid w:val="00D13EAD"/>
    <w:rsid w:val="00E6770A"/>
    <w:rsid w:val="00E91F7F"/>
    <w:rsid w:val="00F0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D1452"/>
    <w:pPr>
      <w:suppressAutoHyphens/>
      <w:spacing w:line="240" w:lineRule="exact"/>
    </w:pPr>
  </w:style>
  <w:style w:type="paragraph" w:styleId="a4">
    <w:name w:val="header"/>
    <w:basedOn w:val="a"/>
    <w:link w:val="a5"/>
    <w:rsid w:val="007D1452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D14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7D1452"/>
    <w:pPr>
      <w:suppressAutoHyphens/>
      <w:spacing w:after="480" w:line="240" w:lineRule="exact"/>
    </w:pPr>
  </w:style>
  <w:style w:type="paragraph" w:customStyle="1" w:styleId="a8">
    <w:name w:val="Исполнитель"/>
    <w:basedOn w:val="a7"/>
    <w:rsid w:val="007D1452"/>
    <w:pPr>
      <w:suppressAutoHyphens/>
      <w:spacing w:after="0" w:line="240" w:lineRule="exact"/>
    </w:pPr>
    <w:rPr>
      <w:sz w:val="20"/>
    </w:rPr>
  </w:style>
  <w:style w:type="paragraph" w:styleId="a9">
    <w:name w:val="footer"/>
    <w:basedOn w:val="a"/>
    <w:link w:val="aa"/>
    <w:rsid w:val="007D1452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7D1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7D1452"/>
  </w:style>
  <w:style w:type="paragraph" w:styleId="a7">
    <w:name w:val="Body Text"/>
    <w:basedOn w:val="a"/>
    <w:link w:val="ac"/>
    <w:uiPriority w:val="99"/>
    <w:semiHidden/>
    <w:unhideWhenUsed/>
    <w:rsid w:val="007D1452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semiHidden/>
    <w:rsid w:val="007D14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qFormat/>
    <w:rsid w:val="00C846E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F054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1011A8"/>
    <w:pPr>
      <w:spacing w:after="300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B70743"/>
    <w:rPr>
      <w:color w:val="0000FF" w:themeColor="hyperlink"/>
      <w:u w:val="single"/>
    </w:rPr>
  </w:style>
  <w:style w:type="paragraph" w:customStyle="1" w:styleId="1">
    <w:name w:val="Без интервала1"/>
    <w:basedOn w:val="a"/>
    <w:rsid w:val="00185E72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basedOn w:val="a"/>
    <w:rsid w:val="00185E72"/>
    <w:rPr>
      <w:rFonts w:eastAsia="Calibri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481DC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1DCA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FollowedHyperlink"/>
    <w:basedOn w:val="a0"/>
    <w:uiPriority w:val="99"/>
    <w:semiHidden/>
    <w:unhideWhenUsed/>
    <w:rsid w:val="00481D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ol@list.ru" TargetMode="External"/><Relationship Id="rId13" Type="http://schemas.openxmlformats.org/officeDocument/2006/relationships/hyperlink" Target="mailto:rusol@li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usol@list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sol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usol@list.ru" TargetMode="External"/><Relationship Id="rId10" Type="http://schemas.openxmlformats.org/officeDocument/2006/relationships/hyperlink" Target="mailto:rusol@list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rusol@list.ru" TargetMode="External"/><Relationship Id="rId14" Type="http://schemas.openxmlformats.org/officeDocument/2006/relationships/hyperlink" Target="mailto:rusol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402C-F7AC-4485-8F5E-00B1F13C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Atmaeva</cp:lastModifiedBy>
  <cp:revision>7</cp:revision>
  <cp:lastPrinted>2014-11-19T08:21:00Z</cp:lastPrinted>
  <dcterms:created xsi:type="dcterms:W3CDTF">2014-11-17T17:50:00Z</dcterms:created>
  <dcterms:modified xsi:type="dcterms:W3CDTF">2015-11-15T04:52:00Z</dcterms:modified>
</cp:coreProperties>
</file>