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3D30" w14:textId="7CC9AB24" w:rsidR="003F3591" w:rsidRDefault="00DD71F8">
      <w:r>
        <w:rPr>
          <w:noProof/>
        </w:rPr>
        <w:drawing>
          <wp:inline distT="0" distB="0" distL="0" distR="0" wp14:anchorId="7656BCEE" wp14:editId="0E2781B8">
            <wp:extent cx="5940425" cy="8228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9104" w14:textId="204339EB" w:rsidR="00DD71F8" w:rsidRDefault="00DD71F8"/>
    <w:p w14:paraId="4E11C2B0" w14:textId="1A66BD5F" w:rsidR="00DD71F8" w:rsidRDefault="00DD71F8"/>
    <w:p w14:paraId="727B9A69" w14:textId="0ADF9121" w:rsidR="00DD71F8" w:rsidRDefault="00DD71F8"/>
    <w:p w14:paraId="3DCF5084" w14:textId="75C4FA3E" w:rsidR="00DD71F8" w:rsidRDefault="00DD71F8" w:rsidP="00DD7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0C11BC1" w14:textId="77816933" w:rsidR="00DD71F8" w:rsidRDefault="00DD71F8" w:rsidP="00DD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разработана в соответствии с требованиями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AADBFD7" w14:textId="053A5362" w:rsidR="00DD71F8" w:rsidRPr="00DD71F8" w:rsidRDefault="00DD71F8" w:rsidP="00DD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учитывает возрастные, </w:t>
      </w:r>
      <w:proofErr w:type="spellStart"/>
      <w:r w:rsidRPr="00D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психологические особенности школьника.</w:t>
      </w:r>
    </w:p>
    <w:p w14:paraId="71CEBE86" w14:textId="6C7738F9" w:rsidR="00DD71F8" w:rsidRDefault="00DD71F8" w:rsidP="00DD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меняется представление о читательской грамотности. Если раньше читательские умения заключались в формулировке</w:t>
      </w:r>
      <w:r w:rsidR="003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«прочти и перескажи», то сейчас ученикам необходимо «найти и использовать» нужную информацию. То есть под читательской грамотностью понимается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14:paraId="34D1A01E" w14:textId="771259BF" w:rsidR="00392A31" w:rsidRDefault="00392A31" w:rsidP="00DD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следующие тенденции:</w:t>
      </w:r>
    </w:p>
    <w:p w14:paraId="3B891288" w14:textId="1609E695" w:rsidR="00392A31" w:rsidRPr="00392A31" w:rsidRDefault="00392A31" w:rsidP="0039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Российские четвероклассники (по данным PIRLS 2001 и 2006 годов) обладают чрезвычайно высоким уровнем </w:t>
      </w:r>
      <w:r w:rsidRPr="00392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готовности </w:t>
      </w:r>
      <w:r w:rsidRPr="003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чтению для обучения. </w:t>
      </w:r>
    </w:p>
    <w:p w14:paraId="1498CA58" w14:textId="14DF8EB7" w:rsidR="00392A31" w:rsidRPr="00392A31" w:rsidRDefault="00392A31" w:rsidP="0039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чтение для обучения (прежде всего – обучение по учебникам истории, географии, биологии и пр.) начинается в 5-7 классах. </w:t>
      </w:r>
    </w:p>
    <w:p w14:paraId="44974AC4" w14:textId="5F72B8E0" w:rsidR="00392A31" w:rsidRPr="00392A31" w:rsidRDefault="00392A31" w:rsidP="0039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7 класса не успешны в номинации «Смысловое чтение» метапредметной олимпиады.</w:t>
      </w:r>
    </w:p>
    <w:p w14:paraId="7B1C0EE7" w14:textId="4F2B64A2" w:rsidR="00392A31" w:rsidRPr="00392A31" w:rsidRDefault="00392A31" w:rsidP="0039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9-10 классу (по данным PISA 2000, 2003, 2006, 2009 годов) читательская грамотность российских учащихся оказывается существенно ниже мировых стандартов. </w:t>
      </w:r>
    </w:p>
    <w:p w14:paraId="7E749B9E" w14:textId="6F3B9FB3" w:rsidR="00392A31" w:rsidRDefault="00392A31" w:rsidP="00392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Логично предположить, что </w:t>
      </w:r>
      <w:r w:rsidRPr="00392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переходе из начальной в основную школу </w:t>
      </w:r>
      <w:r w:rsidRPr="003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обеспечены педагогические условия, превращающие готовность учащихся к чтению для обучения в читательское умение, обеспечивающее самообучение выпускников за порогом школы. </w:t>
      </w:r>
    </w:p>
    <w:p w14:paraId="7A570288" w14:textId="02C143BD" w:rsidR="004345CC" w:rsidRPr="004345CC" w:rsidRDefault="004345CC" w:rsidP="0043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детей 10</w:t>
      </w:r>
      <w:r w:rsidR="00AE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лет. </w:t>
      </w:r>
      <w:r w:rsidRPr="0043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занятий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часа в неделю</w:t>
      </w:r>
      <w:r w:rsidRPr="0043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 </w:t>
      </w:r>
      <w:r w:rsidRPr="0043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часов</w:t>
      </w:r>
      <w:r w:rsidRPr="0043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021B674C" w14:textId="58EAC441" w:rsidR="002A30AF" w:rsidRDefault="004345CC" w:rsidP="00434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</w:p>
    <w:p w14:paraId="418A1A83" w14:textId="523051B3" w:rsidR="002A30AF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A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учащихся способности к пониманию текстов разной сложности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расширение круга своего чтения </w:t>
      </w:r>
      <w:r w:rsidR="002A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разные стратегии работы с текстами.</w:t>
      </w:r>
    </w:p>
    <w:p w14:paraId="0096D769" w14:textId="2AA77423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Стратегии работы с текстами:</w:t>
      </w:r>
    </w:p>
    <w:p w14:paraId="751F2852" w14:textId="10BF3A26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Предчтение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13266F7E" w14:textId="3561752C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-Ориентиры предвосхищения содержания;</w:t>
      </w:r>
    </w:p>
    <w:p w14:paraId="4FB93B53" w14:textId="7B94FE12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мозговой штурм;</w:t>
      </w:r>
    </w:p>
    <w:p w14:paraId="1DE3FCCA" w14:textId="7466B984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поставь проблему, предложи решение;</w:t>
      </w:r>
    </w:p>
    <w:p w14:paraId="23E7E63B" w14:textId="4CA6C4C3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-рассечение вопроса;</w:t>
      </w:r>
    </w:p>
    <w:p w14:paraId="34D74375" w14:textId="10FB7573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-прогноз и впечатление;</w:t>
      </w:r>
    </w:p>
    <w:p w14:paraId="19D57D85" w14:textId="393E4A62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алфавит за круглым столом.</w:t>
      </w:r>
    </w:p>
    <w:p w14:paraId="25B85AA9" w14:textId="79AD9BC6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Чтение:</w:t>
      </w:r>
    </w:p>
    <w:p w14:paraId="143DF870" w14:textId="154864B5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путешествие по главе книги;</w:t>
      </w:r>
    </w:p>
    <w:p w14:paraId="154C3FE2" w14:textId="3000182D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 вопросами;</w:t>
      </w:r>
    </w:p>
    <w:p w14:paraId="0EAC543C" w14:textId="5664FA59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с остановками;</w:t>
      </w:r>
    </w:p>
    <w:p w14:paraId="7AE50EAF" w14:textId="5C4464C8" w:rsidR="00755F81" w:rsidRDefault="00755F81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стратегия обучения решать проблему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ИДЕАЛ и </w:t>
      </w:r>
      <w:r w:rsidR="0043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«Мозаика проблем»;</w:t>
      </w:r>
    </w:p>
    <w:p w14:paraId="46DB3F26" w14:textId="07EC3711" w:rsidR="004345CC" w:rsidRDefault="004345CC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Постчтение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(рефлексивно-оценивающий этап)</w:t>
      </w:r>
    </w:p>
    <w:p w14:paraId="0C094A8A" w14:textId="24D12450" w:rsidR="004345CC" w:rsidRDefault="004345CC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Паутина обсуждения;</w:t>
      </w:r>
    </w:p>
    <w:p w14:paraId="066ACD02" w14:textId="5CFE13F8" w:rsidR="004345CC" w:rsidRDefault="004345CC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-Пирамида фактов;</w:t>
      </w:r>
    </w:p>
    <w:p w14:paraId="1A50EA69" w14:textId="2B22AFEF" w:rsidR="004345CC" w:rsidRDefault="004345CC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граф-схема текста;</w:t>
      </w:r>
    </w:p>
    <w:p w14:paraId="6CC42F33" w14:textId="40C23865" w:rsidR="004345CC" w:rsidRDefault="004345CC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карта межпредметных связей;</w:t>
      </w:r>
    </w:p>
    <w:p w14:paraId="75FA458B" w14:textId="2CD4B481" w:rsidR="004345CC" w:rsidRPr="004345CC" w:rsidRDefault="004345CC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33A0F1" w14:textId="528FD2EA" w:rsidR="002A30AF" w:rsidRDefault="004345CC" w:rsidP="00434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2A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A0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8DDAFC0" w14:textId="77777777" w:rsidR="00A03A46" w:rsidRPr="00A03A46" w:rsidRDefault="00A03A46" w:rsidP="00A03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изучения учебного курса обучающиеся смогут:</w:t>
      </w:r>
    </w:p>
    <w:p w14:paraId="1BAC494B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прочитанный текст;</w:t>
      </w:r>
    </w:p>
    <w:p w14:paraId="3B849558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письменные литературно-критические тексты (отзывы, комментарии);</w:t>
      </w:r>
    </w:p>
    <w:p w14:paraId="6862154D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прозаические и стихотворные произведения;</w:t>
      </w:r>
    </w:p>
    <w:p w14:paraId="15D81DFE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</w:t>
      </w:r>
      <w:proofErr w:type="spellStart"/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ритическ</w:t>
      </w: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оценк</w:t>
      </w: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собственного чтения и чтения одноклассников</w:t>
      </w: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0345C8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критическую оценку детского творчества в процессе коллективного обсуждения и письменных индивидуальных отзывов;</w:t>
      </w:r>
    </w:p>
    <w:p w14:paraId="5B98DF73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собственную точку зрения на поставленные в художественном произведении нравственные проблемы и </w:t>
      </w:r>
      <w:proofErr w:type="gramStart"/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 решение</w:t>
      </w:r>
      <w:proofErr w:type="gramEnd"/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автором; </w:t>
      </w:r>
    </w:p>
    <w:p w14:paraId="12C117CC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ставить художественной задачи внутри заданной темы и выбирать выразительные средства их решения;</w:t>
      </w:r>
    </w:p>
    <w:p w14:paraId="14BA987F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произведения разных жанров: эссе, сценарии, диаманты, </w:t>
      </w:r>
      <w:proofErr w:type="spellStart"/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поэмы жизни и др.;</w:t>
      </w:r>
    </w:p>
    <w:p w14:paraId="5578FA21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письменную дискуссию со сверстниками по поводу прочитанных текстов;</w:t>
      </w:r>
    </w:p>
    <w:p w14:paraId="1D20B475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комментировать, редактировать и оценивать созданные самостоятельно и другими участниками тексты;</w:t>
      </w:r>
    </w:p>
    <w:p w14:paraId="0AB7B8A2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ИКТ для презентации своего читательского опыта;</w:t>
      </w:r>
    </w:p>
    <w:p w14:paraId="4532E74F" w14:textId="77777777" w:rsidR="00A03A46" w:rsidRPr="00A03A46" w:rsidRDefault="00A03A46" w:rsidP="00A03A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рефлексию своего читательского опыта.</w:t>
      </w:r>
    </w:p>
    <w:p w14:paraId="58122E6A" w14:textId="77777777" w:rsidR="00A03A46" w:rsidRPr="00A03A46" w:rsidRDefault="00A03A46" w:rsidP="002A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0B58D9" w14:textId="77777777" w:rsidR="00C27684" w:rsidRDefault="00C27684" w:rsidP="004345CC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BD1F6" w14:textId="492343E9" w:rsidR="00C27684" w:rsidRDefault="00AE5CB9" w:rsidP="004345CC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45B44F63" w14:textId="585C468F" w:rsidR="004345CC" w:rsidRPr="0024654F" w:rsidRDefault="004345CC" w:rsidP="004345CC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4F">
        <w:rPr>
          <w:rFonts w:ascii="Times New Roman" w:hAnsi="Times New Roman" w:cs="Times New Roman"/>
          <w:b/>
          <w:sz w:val="28"/>
          <w:szCs w:val="28"/>
        </w:rPr>
        <w:t>Читательская конференция, 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1"/>
        <w:gridCol w:w="6071"/>
        <w:gridCol w:w="1633"/>
      </w:tblGrid>
      <w:tr w:rsidR="004345CC" w:rsidRPr="0024654F" w14:paraId="2C47A5CF" w14:textId="77777777" w:rsidTr="004226BE">
        <w:tc>
          <w:tcPr>
            <w:tcW w:w="1668" w:type="dxa"/>
          </w:tcPr>
          <w:p w14:paraId="31566D38" w14:textId="77777777" w:rsidR="004345CC" w:rsidRPr="0024654F" w:rsidRDefault="004345CC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14:paraId="5BA8D888" w14:textId="77777777" w:rsidR="004345CC" w:rsidRPr="0024654F" w:rsidRDefault="004345CC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</w:tcPr>
          <w:p w14:paraId="7787B56A" w14:textId="77777777" w:rsidR="004345CC" w:rsidRPr="0024654F" w:rsidRDefault="004345CC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45CC" w:rsidRPr="0024654F" w14:paraId="38530ED2" w14:textId="77777777" w:rsidTr="004226BE">
        <w:tc>
          <w:tcPr>
            <w:tcW w:w="1668" w:type="dxa"/>
          </w:tcPr>
          <w:p w14:paraId="53B0CB3E" w14:textId="19A49868" w:rsidR="004345CC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37" w:type="dxa"/>
          </w:tcPr>
          <w:p w14:paraId="4071E995" w14:textId="77777777" w:rsidR="004345CC" w:rsidRPr="0024654F" w:rsidRDefault="004345CC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«Погружение в курс «Читательская конференция»</w:t>
            </w:r>
          </w:p>
        </w:tc>
        <w:tc>
          <w:tcPr>
            <w:tcW w:w="1666" w:type="dxa"/>
          </w:tcPr>
          <w:p w14:paraId="6D1ACDB8" w14:textId="77777777" w:rsidR="004345CC" w:rsidRPr="0024654F" w:rsidRDefault="004345CC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345CC" w:rsidRPr="0024654F" w14:paraId="23B6E693" w14:textId="77777777" w:rsidTr="004226BE">
        <w:tc>
          <w:tcPr>
            <w:tcW w:w="1668" w:type="dxa"/>
          </w:tcPr>
          <w:p w14:paraId="3046D5D7" w14:textId="4104E2C0" w:rsidR="004345CC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37" w:type="dxa"/>
          </w:tcPr>
          <w:p w14:paraId="288678A4" w14:textId="4727BE73" w:rsidR="004345CC" w:rsidRPr="0024654F" w:rsidRDefault="004345CC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Парное чтение. Чтение с вопросами.</w:t>
            </w:r>
          </w:p>
        </w:tc>
        <w:tc>
          <w:tcPr>
            <w:tcW w:w="1666" w:type="dxa"/>
          </w:tcPr>
          <w:p w14:paraId="49CEF5C2" w14:textId="19B128B6" w:rsidR="004345CC" w:rsidRPr="0024654F" w:rsidRDefault="004345CC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345CC" w:rsidRPr="0024654F" w14:paraId="22B91926" w14:textId="77777777" w:rsidTr="004226BE">
        <w:tc>
          <w:tcPr>
            <w:tcW w:w="1668" w:type="dxa"/>
          </w:tcPr>
          <w:p w14:paraId="656C553F" w14:textId="1898CC92" w:rsidR="004345CC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37" w:type="dxa"/>
          </w:tcPr>
          <w:p w14:paraId="08E4CCFC" w14:textId="77777777" w:rsidR="00C27684" w:rsidRDefault="004345CC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остановками</w:t>
            </w:r>
            <w:r w:rsidR="00C27684">
              <w:rPr>
                <w:rFonts w:ascii="Times New Roman" w:hAnsi="Times New Roman" w:cs="Times New Roman"/>
                <w:sz w:val="28"/>
                <w:szCs w:val="28"/>
              </w:rPr>
              <w:t xml:space="preserve">. Чтение рассказа </w:t>
            </w:r>
          </w:p>
          <w:p w14:paraId="080F2C41" w14:textId="48232F92" w:rsidR="004345CC" w:rsidRPr="0024654F" w:rsidRDefault="00C27684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Улицкой «Дезертир».</w:t>
            </w:r>
            <w:r w:rsidR="004345CC" w:rsidRPr="0024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49216F56" w14:textId="77777777" w:rsidR="004345CC" w:rsidRPr="0024654F" w:rsidRDefault="004345CC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345CC" w:rsidRPr="0024654F" w14:paraId="499D6F76" w14:textId="77777777" w:rsidTr="004226BE">
        <w:tc>
          <w:tcPr>
            <w:tcW w:w="1668" w:type="dxa"/>
          </w:tcPr>
          <w:p w14:paraId="41B4DE28" w14:textId="72FC0572" w:rsidR="004345CC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6237" w:type="dxa"/>
          </w:tcPr>
          <w:p w14:paraId="52BB7993" w14:textId="7072932D" w:rsidR="004345CC" w:rsidRPr="0024654F" w:rsidRDefault="00C27684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обучения умению решать проблему. Работа с научно-популярными текстами.</w:t>
            </w:r>
          </w:p>
        </w:tc>
        <w:tc>
          <w:tcPr>
            <w:tcW w:w="1666" w:type="dxa"/>
          </w:tcPr>
          <w:p w14:paraId="7D33DC75" w14:textId="235924CB" w:rsidR="004345CC" w:rsidRPr="0024654F" w:rsidRDefault="00AE5CB9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B94D9E" w:rsidRPr="0024654F" w14:paraId="54E6405F" w14:textId="77777777" w:rsidTr="004226BE">
        <w:tc>
          <w:tcPr>
            <w:tcW w:w="1668" w:type="dxa"/>
          </w:tcPr>
          <w:p w14:paraId="201E98CC" w14:textId="30FCA9B8" w:rsidR="00B94D9E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237" w:type="dxa"/>
          </w:tcPr>
          <w:p w14:paraId="50D8896C" w14:textId="3FED4332" w:rsidR="00B94D9E" w:rsidRDefault="00B94D9E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Стратегии работы с объёмными текстами.</w:t>
            </w:r>
          </w:p>
        </w:tc>
        <w:tc>
          <w:tcPr>
            <w:tcW w:w="1666" w:type="dxa"/>
          </w:tcPr>
          <w:p w14:paraId="1E1CE0BC" w14:textId="0A68A841" w:rsidR="00B94D9E" w:rsidRPr="0024654F" w:rsidRDefault="00AE5CB9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AE5CB9" w:rsidRPr="0024654F" w14:paraId="40E6022F" w14:textId="77777777" w:rsidTr="004226BE">
        <w:tc>
          <w:tcPr>
            <w:tcW w:w="1668" w:type="dxa"/>
          </w:tcPr>
          <w:p w14:paraId="7260DC24" w14:textId="527D54CB" w:rsidR="00AE5CB9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6237" w:type="dxa"/>
          </w:tcPr>
          <w:p w14:paraId="08EA56D4" w14:textId="4DE32C5F" w:rsidR="00AE5CB9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«Глаз волка».</w:t>
            </w:r>
          </w:p>
        </w:tc>
        <w:tc>
          <w:tcPr>
            <w:tcW w:w="1666" w:type="dxa"/>
          </w:tcPr>
          <w:p w14:paraId="2111BF56" w14:textId="61684335" w:rsidR="00AE5CB9" w:rsidRPr="0024654F" w:rsidRDefault="00AE5CB9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345CC" w:rsidRPr="0024654F" w14:paraId="1608AE7E" w14:textId="77777777" w:rsidTr="004226BE">
        <w:tc>
          <w:tcPr>
            <w:tcW w:w="1668" w:type="dxa"/>
          </w:tcPr>
          <w:p w14:paraId="320697A7" w14:textId="5F19846E" w:rsidR="004345CC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6237" w:type="dxa"/>
          </w:tcPr>
          <w:p w14:paraId="41F4BB22" w14:textId="77777777" w:rsidR="004345CC" w:rsidRPr="0024654F" w:rsidRDefault="004345CC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«Отзыв о книге. Требования к творческой работе» </w:t>
            </w:r>
          </w:p>
        </w:tc>
        <w:tc>
          <w:tcPr>
            <w:tcW w:w="1666" w:type="dxa"/>
          </w:tcPr>
          <w:p w14:paraId="64BBDC8B" w14:textId="053C6FC6" w:rsidR="004345CC" w:rsidRPr="0024654F" w:rsidRDefault="004345CC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345CC" w:rsidRPr="0024654F" w14:paraId="1035372C" w14:textId="77777777" w:rsidTr="004226BE">
        <w:tc>
          <w:tcPr>
            <w:tcW w:w="1668" w:type="dxa"/>
          </w:tcPr>
          <w:p w14:paraId="661AE420" w14:textId="2AA7FC89" w:rsidR="004345CC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неделя</w:t>
            </w:r>
          </w:p>
        </w:tc>
        <w:tc>
          <w:tcPr>
            <w:tcW w:w="6237" w:type="dxa"/>
          </w:tcPr>
          <w:p w14:paraId="30AE7CFD" w14:textId="77777777" w:rsidR="004345CC" w:rsidRPr="0024654F" w:rsidRDefault="004345CC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«Я хочу рассказать вам о книге» </w:t>
            </w:r>
          </w:p>
        </w:tc>
        <w:tc>
          <w:tcPr>
            <w:tcW w:w="1666" w:type="dxa"/>
          </w:tcPr>
          <w:p w14:paraId="30FDB5D3" w14:textId="4F460E59" w:rsidR="004345CC" w:rsidRPr="0024654F" w:rsidRDefault="004345CC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AE5CB9" w:rsidRPr="0024654F" w14:paraId="3BA4A329" w14:textId="77777777" w:rsidTr="004226BE">
        <w:tc>
          <w:tcPr>
            <w:tcW w:w="1668" w:type="dxa"/>
          </w:tcPr>
          <w:p w14:paraId="7A9C6571" w14:textId="6708775B" w:rsidR="00AE5CB9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6237" w:type="dxa"/>
          </w:tcPr>
          <w:p w14:paraId="5CECA6D8" w14:textId="3C2B9CAC" w:rsidR="00AE5CB9" w:rsidRPr="0024654F" w:rsidRDefault="00AE5CB9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читательского опыта</w:t>
            </w:r>
          </w:p>
        </w:tc>
        <w:tc>
          <w:tcPr>
            <w:tcW w:w="1666" w:type="dxa"/>
          </w:tcPr>
          <w:p w14:paraId="7DC9A3FA" w14:textId="0326CE34" w:rsidR="00AE5CB9" w:rsidRPr="0024654F" w:rsidRDefault="00AE5CB9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4345CC" w:rsidRPr="0024654F" w14:paraId="372FDC21" w14:textId="77777777" w:rsidTr="004226BE">
        <w:tc>
          <w:tcPr>
            <w:tcW w:w="1668" w:type="dxa"/>
          </w:tcPr>
          <w:p w14:paraId="64924C74" w14:textId="77777777" w:rsidR="004345CC" w:rsidRPr="0024654F" w:rsidRDefault="004345CC" w:rsidP="00422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B8BE431" w14:textId="77777777" w:rsidR="004345CC" w:rsidRPr="0024654F" w:rsidRDefault="004345CC" w:rsidP="004226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654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14:paraId="20BE14C7" w14:textId="183BBF27" w:rsidR="004345CC" w:rsidRPr="0024654F" w:rsidRDefault="00AE5CB9" w:rsidP="0042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</w:tr>
    </w:tbl>
    <w:p w14:paraId="4A4C77B7" w14:textId="77777777" w:rsidR="004345CC" w:rsidRPr="00DD71F8" w:rsidRDefault="004345CC" w:rsidP="00DD7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45CC" w:rsidRPr="00DD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B98"/>
    <w:multiLevelType w:val="multilevel"/>
    <w:tmpl w:val="9954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54A38"/>
    <w:multiLevelType w:val="multilevel"/>
    <w:tmpl w:val="0CE2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94BF4"/>
    <w:multiLevelType w:val="hybridMultilevel"/>
    <w:tmpl w:val="C48CEA06"/>
    <w:lvl w:ilvl="0" w:tplc="F30E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88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4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C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5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5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A0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2560B6"/>
    <w:multiLevelType w:val="multilevel"/>
    <w:tmpl w:val="CEE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C1A13"/>
    <w:multiLevelType w:val="multilevel"/>
    <w:tmpl w:val="0176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8501C"/>
    <w:multiLevelType w:val="multilevel"/>
    <w:tmpl w:val="0D08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935C6"/>
    <w:multiLevelType w:val="multilevel"/>
    <w:tmpl w:val="384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119A9"/>
    <w:multiLevelType w:val="multilevel"/>
    <w:tmpl w:val="3CB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569AC"/>
    <w:multiLevelType w:val="hybridMultilevel"/>
    <w:tmpl w:val="7206CF70"/>
    <w:lvl w:ilvl="0" w:tplc="80DA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47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5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6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E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41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69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8D573A"/>
    <w:multiLevelType w:val="multilevel"/>
    <w:tmpl w:val="1F9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127EC"/>
    <w:multiLevelType w:val="multilevel"/>
    <w:tmpl w:val="61A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67690"/>
    <w:multiLevelType w:val="multilevel"/>
    <w:tmpl w:val="9332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02A85"/>
    <w:multiLevelType w:val="multilevel"/>
    <w:tmpl w:val="DAE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B5195"/>
    <w:multiLevelType w:val="multilevel"/>
    <w:tmpl w:val="28F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05E29"/>
    <w:multiLevelType w:val="multilevel"/>
    <w:tmpl w:val="30AA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71EB6"/>
    <w:multiLevelType w:val="multilevel"/>
    <w:tmpl w:val="CF2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252BB"/>
    <w:multiLevelType w:val="multilevel"/>
    <w:tmpl w:val="436E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80DE3"/>
    <w:multiLevelType w:val="hybridMultilevel"/>
    <w:tmpl w:val="E2902F16"/>
    <w:lvl w:ilvl="0" w:tplc="E1A07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46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06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0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04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8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2F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A2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784A72"/>
    <w:multiLevelType w:val="multilevel"/>
    <w:tmpl w:val="70CE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18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6E"/>
    <w:rsid w:val="000D366E"/>
    <w:rsid w:val="002A30AF"/>
    <w:rsid w:val="00392A31"/>
    <w:rsid w:val="003F3591"/>
    <w:rsid w:val="004345CC"/>
    <w:rsid w:val="00755F81"/>
    <w:rsid w:val="00A03A46"/>
    <w:rsid w:val="00AE5CB9"/>
    <w:rsid w:val="00B94D9E"/>
    <w:rsid w:val="00C27684"/>
    <w:rsid w:val="00D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3A1A"/>
  <w15:chartTrackingRefBased/>
  <w15:docId w15:val="{813C1C9A-F4F4-4371-BE66-0B62C622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46"/>
    <w:pPr>
      <w:ind w:left="720"/>
      <w:contextualSpacing/>
    </w:pPr>
  </w:style>
  <w:style w:type="table" w:styleId="a4">
    <w:name w:val="Table Grid"/>
    <w:basedOn w:val="a1"/>
    <w:uiPriority w:val="59"/>
    <w:rsid w:val="0043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99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Туляева</dc:creator>
  <cp:keywords/>
  <dc:description/>
  <cp:lastModifiedBy>Наталья Туляева</cp:lastModifiedBy>
  <cp:revision>3</cp:revision>
  <dcterms:created xsi:type="dcterms:W3CDTF">2020-05-13T07:35:00Z</dcterms:created>
  <dcterms:modified xsi:type="dcterms:W3CDTF">2020-05-13T09:18:00Z</dcterms:modified>
</cp:coreProperties>
</file>